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7209" w14:textId="42592800" w:rsidR="008D1D3A" w:rsidRPr="00882263" w:rsidRDefault="008D1D3A" w:rsidP="00882263">
      <w:pPr>
        <w:spacing w:line="252" w:lineRule="auto"/>
        <w:ind w:left="2124" w:firstLine="708"/>
        <w:rPr>
          <w:rFonts w:ascii="Arial" w:hAnsi="Arial" w:cs="Arial"/>
          <w:b/>
          <w:sz w:val="22"/>
          <w:szCs w:val="22"/>
          <w:lang w:eastAsia="en-US"/>
        </w:rPr>
      </w:pPr>
      <w:r w:rsidRPr="00882263">
        <w:rPr>
          <w:rFonts w:ascii="Arial" w:hAnsi="Arial" w:cs="Arial"/>
          <w:b/>
          <w:sz w:val="22"/>
          <w:szCs w:val="22"/>
        </w:rPr>
        <w:t xml:space="preserve">Umowa Nr </w:t>
      </w:r>
      <w:r w:rsidR="00882263" w:rsidRPr="00882263">
        <w:rPr>
          <w:rFonts w:ascii="Arial" w:hAnsi="Arial" w:cs="Arial"/>
          <w:b/>
          <w:sz w:val="22"/>
          <w:szCs w:val="22"/>
        </w:rPr>
        <w:t>….</w:t>
      </w:r>
      <w:r w:rsidRPr="00882263">
        <w:rPr>
          <w:rFonts w:ascii="Arial" w:hAnsi="Arial" w:cs="Arial"/>
          <w:b/>
          <w:sz w:val="22"/>
          <w:szCs w:val="22"/>
        </w:rPr>
        <w:t>/</w:t>
      </w:r>
      <w:r w:rsidR="00882263">
        <w:rPr>
          <w:rFonts w:ascii="Arial" w:hAnsi="Arial" w:cs="Arial"/>
          <w:b/>
          <w:sz w:val="22"/>
          <w:szCs w:val="22"/>
        </w:rPr>
        <w:t>2024</w:t>
      </w:r>
      <w:r w:rsidRPr="00882263">
        <w:rPr>
          <w:rFonts w:ascii="Arial" w:hAnsi="Arial" w:cs="Arial"/>
          <w:b/>
          <w:sz w:val="22"/>
          <w:szCs w:val="22"/>
          <w:lang w:eastAsia="en-US"/>
        </w:rPr>
        <w:t>/</w:t>
      </w:r>
      <w:r w:rsidR="004F307B">
        <w:rPr>
          <w:rFonts w:ascii="Arial" w:hAnsi="Arial" w:cs="Arial"/>
          <w:b/>
          <w:sz w:val="22"/>
          <w:szCs w:val="22"/>
          <w:lang w:eastAsia="en-US"/>
        </w:rPr>
        <w:t>P</w:t>
      </w:r>
      <w:r w:rsidRPr="00882263">
        <w:rPr>
          <w:rFonts w:ascii="Arial" w:hAnsi="Arial" w:cs="Arial"/>
          <w:b/>
          <w:sz w:val="22"/>
          <w:szCs w:val="22"/>
          <w:lang w:eastAsia="en-US"/>
        </w:rPr>
        <w:t>S</w:t>
      </w:r>
    </w:p>
    <w:p w14:paraId="4354B3A9" w14:textId="77777777" w:rsidR="008D1D3A" w:rsidRPr="00882263" w:rsidRDefault="008D1D3A" w:rsidP="00882263">
      <w:pPr>
        <w:jc w:val="left"/>
        <w:rPr>
          <w:rFonts w:ascii="Arial" w:hAnsi="Arial" w:cs="Arial"/>
          <w:bCs/>
          <w:sz w:val="22"/>
          <w:szCs w:val="22"/>
        </w:rPr>
      </w:pPr>
    </w:p>
    <w:p w14:paraId="237D45EB" w14:textId="71604FC7" w:rsidR="008D1D3A" w:rsidRPr="00882263" w:rsidRDefault="008D1D3A" w:rsidP="00882263">
      <w:pPr>
        <w:jc w:val="left"/>
        <w:rPr>
          <w:rFonts w:ascii="Arial" w:eastAsiaTheme="minorHAnsi" w:hAnsi="Arial" w:cs="Arial"/>
          <w:b/>
          <w:sz w:val="22"/>
          <w:szCs w:val="22"/>
        </w:rPr>
      </w:pPr>
      <w:r w:rsidRPr="00882263">
        <w:rPr>
          <w:rFonts w:ascii="Arial" w:hAnsi="Arial" w:cs="Arial"/>
          <w:b/>
          <w:sz w:val="22"/>
          <w:szCs w:val="22"/>
        </w:rPr>
        <w:t>na realizację programu polityki zdrowotnej pn.: „Program wczesnego wykrywania nowotworów jelita grubego wśród mieszkańców Miasta Rzeszowa na lata 2021-2025”</w:t>
      </w:r>
    </w:p>
    <w:p w14:paraId="17F014F3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403C10A0" w14:textId="4274F41A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  <w:r w:rsidRPr="00882263">
        <w:rPr>
          <w:rFonts w:ascii="Arial" w:hAnsi="Arial" w:cs="Arial"/>
          <w:sz w:val="22"/>
          <w:szCs w:val="22"/>
        </w:rPr>
        <w:t>zawarta w dniu……………….…...</w:t>
      </w:r>
      <w:r w:rsidR="00882263">
        <w:rPr>
          <w:rFonts w:ascii="Arial" w:hAnsi="Arial" w:cs="Arial"/>
          <w:sz w:val="22"/>
          <w:szCs w:val="22"/>
        </w:rPr>
        <w:t xml:space="preserve"> </w:t>
      </w:r>
      <w:r w:rsidRPr="00882263">
        <w:rPr>
          <w:rFonts w:ascii="Arial" w:hAnsi="Arial" w:cs="Arial"/>
          <w:sz w:val="22"/>
          <w:szCs w:val="22"/>
        </w:rPr>
        <w:t>w Rzeszowie (zwana dalej „Umową”), pomiędzy:</w:t>
      </w:r>
    </w:p>
    <w:p w14:paraId="41BEF737" w14:textId="570653CE" w:rsidR="003510EA" w:rsidRPr="00882263" w:rsidRDefault="003510E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Gminą - Miasto </w:t>
      </w:r>
      <w:r w:rsidR="00447715" w:rsidRPr="00882263">
        <w:rPr>
          <w:rFonts w:ascii="Arial" w:hAnsi="Arial" w:cs="Arial"/>
          <w:sz w:val="22"/>
          <w:szCs w:val="22"/>
        </w:rPr>
        <w:t>Rzeszów ul.</w:t>
      </w:r>
      <w:r w:rsidRPr="00882263">
        <w:rPr>
          <w:rFonts w:ascii="Arial" w:hAnsi="Arial" w:cs="Arial"/>
          <w:sz w:val="22"/>
          <w:szCs w:val="22"/>
        </w:rPr>
        <w:t xml:space="preserve"> Rynek 1, 35-064 Rzeszów, NIP 813-00-08-613,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zwaną dalej „Miastem”,</w:t>
      </w:r>
    </w:p>
    <w:p w14:paraId="4B930047" w14:textId="44572BA6" w:rsidR="00605B71" w:rsidRPr="00882263" w:rsidRDefault="003510E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reprezentowaną przez:</w:t>
      </w:r>
    </w:p>
    <w:p w14:paraId="791D01DA" w14:textId="67A4A1E1" w:rsidR="003510EA" w:rsidRPr="00882263" w:rsidRDefault="003510E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Panią Krystynę </w:t>
      </w:r>
      <w:r w:rsidR="00504EAC" w:rsidRPr="00882263">
        <w:rPr>
          <w:rFonts w:ascii="Arial" w:hAnsi="Arial" w:cs="Arial"/>
          <w:sz w:val="22"/>
          <w:szCs w:val="22"/>
        </w:rPr>
        <w:t xml:space="preserve">Stachowską </w:t>
      </w:r>
      <w:r w:rsidRPr="00882263">
        <w:rPr>
          <w:rFonts w:ascii="Arial" w:hAnsi="Arial" w:cs="Arial"/>
          <w:sz w:val="22"/>
          <w:szCs w:val="22"/>
        </w:rPr>
        <w:t>– Zastępcę Prezydenta Miasta Rzeszowa</w:t>
      </w:r>
    </w:p>
    <w:p w14:paraId="68DD0673" w14:textId="77777777" w:rsidR="003510EA" w:rsidRPr="00882263" w:rsidRDefault="003510E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a</w:t>
      </w:r>
    </w:p>
    <w:p w14:paraId="2BF3635D" w14:textId="77777777" w:rsidR="00882263" w:rsidRPr="00471697" w:rsidRDefault="00882263" w:rsidP="0088226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Pr="00471697">
        <w:rPr>
          <w:rFonts w:ascii="Arial" w:hAnsi="Arial" w:cs="Arial"/>
          <w:sz w:val="22"/>
          <w:szCs w:val="22"/>
        </w:rPr>
        <w:t xml:space="preserve">posiadającym wpis do rejestru podmiotów wykonujących działalność leczniczą pod numerem </w:t>
      </w:r>
      <w:r>
        <w:rPr>
          <w:rFonts w:ascii="Arial" w:hAnsi="Arial" w:cs="Arial"/>
          <w:sz w:val="22"/>
          <w:szCs w:val="22"/>
        </w:rPr>
        <w:t>………..…..</w:t>
      </w:r>
      <w:r w:rsidRPr="00471697">
        <w:rPr>
          <w:rFonts w:ascii="Arial" w:hAnsi="Arial" w:cs="Arial"/>
          <w:sz w:val="22"/>
          <w:szCs w:val="22"/>
        </w:rPr>
        <w:t xml:space="preserve"> z siedzibą w </w:t>
      </w:r>
      <w:r>
        <w:rPr>
          <w:rFonts w:ascii="Arial" w:hAnsi="Arial" w:cs="Arial"/>
          <w:sz w:val="22"/>
          <w:szCs w:val="22"/>
        </w:rPr>
        <w:t>……..……..</w:t>
      </w:r>
      <w:r w:rsidRPr="00471697">
        <w:rPr>
          <w:rFonts w:ascii="Arial" w:hAnsi="Arial" w:cs="Arial"/>
          <w:sz w:val="22"/>
          <w:szCs w:val="22"/>
        </w:rPr>
        <w:t xml:space="preserve"> zarejestrowanym w </w:t>
      </w:r>
      <w:r>
        <w:rPr>
          <w:rFonts w:ascii="Arial" w:hAnsi="Arial" w:cs="Arial"/>
          <w:sz w:val="22"/>
          <w:szCs w:val="22"/>
        </w:rPr>
        <w:t>…………………</w:t>
      </w:r>
      <w:r w:rsidRPr="00471697">
        <w:rPr>
          <w:rFonts w:ascii="Arial" w:hAnsi="Arial" w:cs="Arial"/>
          <w:sz w:val="22"/>
          <w:szCs w:val="22"/>
        </w:rPr>
        <w:t xml:space="preserve"> pod numerem</w:t>
      </w:r>
      <w:r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>KRS:</w:t>
      </w:r>
      <w:r>
        <w:rPr>
          <w:rFonts w:ascii="Arial" w:hAnsi="Arial" w:cs="Arial"/>
          <w:sz w:val="22"/>
          <w:szCs w:val="22"/>
        </w:rPr>
        <w:t xml:space="preserve"> …………….………</w:t>
      </w:r>
      <w:r w:rsidRPr="00471697">
        <w:rPr>
          <w:rFonts w:ascii="Arial" w:hAnsi="Arial" w:cs="Arial"/>
          <w:sz w:val="22"/>
          <w:szCs w:val="22"/>
        </w:rPr>
        <w:t xml:space="preserve"> posiadającym REGON: </w:t>
      </w:r>
      <w:r>
        <w:rPr>
          <w:rFonts w:ascii="Arial" w:hAnsi="Arial" w:cs="Arial"/>
          <w:sz w:val="22"/>
          <w:szCs w:val="22"/>
        </w:rPr>
        <w:t>………………..……</w:t>
      </w:r>
      <w:r w:rsidRPr="00471697">
        <w:rPr>
          <w:rFonts w:ascii="Arial" w:hAnsi="Arial" w:cs="Arial"/>
          <w:sz w:val="22"/>
          <w:szCs w:val="22"/>
        </w:rPr>
        <w:t xml:space="preserve"> NIP: </w:t>
      </w:r>
      <w:r>
        <w:rPr>
          <w:rFonts w:ascii="Arial" w:hAnsi="Arial" w:cs="Arial"/>
          <w:sz w:val="22"/>
          <w:szCs w:val="22"/>
        </w:rPr>
        <w:t>…………..………</w:t>
      </w:r>
      <w:r w:rsidRPr="00471697">
        <w:rPr>
          <w:rFonts w:ascii="Arial" w:hAnsi="Arial" w:cs="Arial"/>
          <w:sz w:val="22"/>
          <w:szCs w:val="22"/>
        </w:rPr>
        <w:t xml:space="preserve">, </w:t>
      </w:r>
    </w:p>
    <w:p w14:paraId="3337B563" w14:textId="77777777" w:rsidR="00882263" w:rsidRPr="00471697" w:rsidRDefault="00882263" w:rsidP="00882263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zwanym dalej „Podmiotem wykonującym działalność leczniczą”,</w:t>
      </w:r>
    </w:p>
    <w:p w14:paraId="7B365F31" w14:textId="77777777" w:rsidR="00882263" w:rsidRPr="00471697" w:rsidRDefault="00882263" w:rsidP="00882263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reprezentowanym przez:</w:t>
      </w:r>
    </w:p>
    <w:p w14:paraId="6FEEDEE6" w14:textId="77777777" w:rsidR="00882263" w:rsidRDefault="00882263" w:rsidP="0088226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…………………………………………………………………………………………………….……..</w:t>
      </w:r>
    </w:p>
    <w:p w14:paraId="09454FEC" w14:textId="77777777" w:rsidR="008D1D3A" w:rsidRPr="00882263" w:rsidRDefault="008D1D3A" w:rsidP="00882263">
      <w:pPr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317C004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Podstawę prawną niniejszej Umowy stanowi:</w:t>
      </w:r>
    </w:p>
    <w:p w14:paraId="012E2489" w14:textId="77777777" w:rsidR="008D1D3A" w:rsidRPr="00882263" w:rsidRDefault="008D1D3A" w:rsidP="00882263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Ustawa z dnia 8 marca 1990 r. o samorządzie gminnym,</w:t>
      </w:r>
    </w:p>
    <w:p w14:paraId="623C4F65" w14:textId="77777777" w:rsidR="008D1D3A" w:rsidRPr="00882263" w:rsidRDefault="008D1D3A" w:rsidP="00882263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Ustawa z dnia 27 sierpnia 2004 r. o świadczeniach opieki zdrowotnej finansowanych                        ze środków publicznych,</w:t>
      </w:r>
    </w:p>
    <w:p w14:paraId="3EBEB54D" w14:textId="77777777" w:rsidR="008D1D3A" w:rsidRPr="00882263" w:rsidRDefault="008D1D3A" w:rsidP="00882263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Ustawa z dnia 15 kwietnia 2011 r. o działalności leczniczej.</w:t>
      </w:r>
    </w:p>
    <w:p w14:paraId="353E2796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2C816C73" w14:textId="77777777" w:rsidR="008D1D3A" w:rsidRPr="00156ADE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</w:p>
    <w:p w14:paraId="7C2A5223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7E9E0B29" w14:textId="77777777" w:rsidR="008D1D3A" w:rsidRPr="00882263" w:rsidRDefault="008D1D3A" w:rsidP="00882263">
      <w:pPr>
        <w:pStyle w:val="Akapitzlist"/>
        <w:numPr>
          <w:ilvl w:val="0"/>
          <w:numId w:val="36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Przedmiotem niniejszej Umowy jest realizacja programu polityki zdrowotnej pn.:  „Program wczesnego wykrywania nowotworów jelita grubego wśród mieszkańców Miasta Rzeszowa na lata 2021-2025”, zwanego dalej „Programem”.</w:t>
      </w:r>
    </w:p>
    <w:p w14:paraId="101F2D3E" w14:textId="071E478A" w:rsidR="008D1D3A" w:rsidRPr="00882263" w:rsidRDefault="008D1D3A" w:rsidP="00882263">
      <w:pPr>
        <w:pStyle w:val="Akapitzlist"/>
        <w:numPr>
          <w:ilvl w:val="0"/>
          <w:numId w:val="36"/>
        </w:numPr>
        <w:jc w:val="left"/>
        <w:rPr>
          <w:rFonts w:ascii="Arial" w:eastAsiaTheme="minorHAnsi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Program adresowany jest do mieszkańców Rzeszowa - kobiet i mężczyzn bez objawów potencjalnie mogących wskazywać na nowotwór jelita </w:t>
      </w:r>
      <w:r w:rsidR="00447715" w:rsidRPr="00882263">
        <w:rPr>
          <w:rFonts w:ascii="Arial" w:hAnsi="Arial" w:cs="Arial"/>
          <w:sz w:val="22"/>
          <w:szCs w:val="22"/>
        </w:rPr>
        <w:t>grubego, zameldowanych</w:t>
      </w:r>
      <w:r w:rsidRPr="00882263">
        <w:rPr>
          <w:rFonts w:ascii="Arial" w:hAnsi="Arial" w:cs="Arial"/>
          <w:sz w:val="22"/>
          <w:szCs w:val="22"/>
        </w:rPr>
        <w:t xml:space="preserve"> czasowo lub na stałe</w:t>
      </w:r>
      <w:r w:rsidR="00447715">
        <w:rPr>
          <w:rFonts w:ascii="Arial" w:hAnsi="Arial" w:cs="Arial"/>
          <w:sz w:val="22"/>
          <w:szCs w:val="22"/>
        </w:rPr>
        <w:t xml:space="preserve"> lub zamieszkanych</w:t>
      </w:r>
      <w:r w:rsidRPr="00882263">
        <w:rPr>
          <w:rFonts w:ascii="Arial" w:hAnsi="Arial" w:cs="Arial"/>
          <w:sz w:val="22"/>
          <w:szCs w:val="22"/>
        </w:rPr>
        <w:t xml:space="preserve"> w Rzeszowie, posiadających obywatelstwo polskie lub status uchodźcy z UKR, wyrażających zgodę na udział w Programie, w wieku:</w:t>
      </w:r>
    </w:p>
    <w:p w14:paraId="1717550E" w14:textId="7BEDA9C5" w:rsidR="008D1D3A" w:rsidRPr="00882263" w:rsidRDefault="008D1D3A" w:rsidP="00882263">
      <w:pPr>
        <w:pStyle w:val="Akapitzlist"/>
        <w:numPr>
          <w:ilvl w:val="0"/>
          <w:numId w:val="3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 od 25 do 49 lat – w przypadku osób pochodzących z rodziny HNPCC lub FAP, zgodnie z potwierdzeniem z poradni genetycznej,</w:t>
      </w:r>
    </w:p>
    <w:p w14:paraId="7526B008" w14:textId="77777777" w:rsidR="008D1D3A" w:rsidRPr="00882263" w:rsidRDefault="008D1D3A" w:rsidP="00882263">
      <w:pPr>
        <w:pStyle w:val="Akapitzlist"/>
        <w:numPr>
          <w:ilvl w:val="0"/>
          <w:numId w:val="3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od 40 do 49 lat – w przypadku osób, które miały w rodzinie przynajmniej jednego krewnego pierwszego stopnia (rodzice, rodzeństwo, dzieci) z rakiem jelita grubego,</w:t>
      </w:r>
    </w:p>
    <w:p w14:paraId="683C1AB7" w14:textId="77777777" w:rsidR="008D1D3A" w:rsidRPr="00882263" w:rsidRDefault="008D1D3A" w:rsidP="00882263">
      <w:pPr>
        <w:pStyle w:val="Akapitzlist"/>
        <w:numPr>
          <w:ilvl w:val="0"/>
          <w:numId w:val="3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od 50 do 75 lat – niezależnie od wywiadu rodzinnego.</w:t>
      </w:r>
    </w:p>
    <w:p w14:paraId="64D9C967" w14:textId="77777777" w:rsidR="008D1D3A" w:rsidRPr="00882263" w:rsidRDefault="008D1D3A" w:rsidP="00882263">
      <w:pPr>
        <w:pStyle w:val="Akapitzlist"/>
        <w:numPr>
          <w:ilvl w:val="0"/>
          <w:numId w:val="37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Kryteria wyłączenia z Programu:</w:t>
      </w:r>
    </w:p>
    <w:p w14:paraId="121055FA" w14:textId="6DF85B23" w:rsidR="008D1D3A" w:rsidRPr="00882263" w:rsidRDefault="008D1D3A" w:rsidP="0088226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I etapie </w:t>
      </w:r>
      <w:r w:rsidR="00447715" w:rsidRPr="00882263">
        <w:rPr>
          <w:rFonts w:ascii="Arial" w:hAnsi="Arial" w:cs="Arial"/>
          <w:sz w:val="22"/>
          <w:szCs w:val="22"/>
        </w:rPr>
        <w:t>Programu nie</w:t>
      </w:r>
      <w:r w:rsidRPr="00882263">
        <w:rPr>
          <w:rFonts w:ascii="Arial" w:hAnsi="Arial" w:cs="Arial"/>
          <w:sz w:val="22"/>
          <w:szCs w:val="22"/>
        </w:rPr>
        <w:t xml:space="preserve"> mogą być nim objęte osoby, które:</w:t>
      </w:r>
    </w:p>
    <w:p w14:paraId="17BF1E55" w14:textId="77777777" w:rsidR="008D1D3A" w:rsidRPr="00882263" w:rsidRDefault="008D1D3A" w:rsidP="00882263">
      <w:pPr>
        <w:pStyle w:val="Akapitzlist"/>
        <w:numPr>
          <w:ilvl w:val="0"/>
          <w:numId w:val="6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leczone są z powodu nowotworu jelita grubego,</w:t>
      </w:r>
    </w:p>
    <w:p w14:paraId="19FB536F" w14:textId="769D5A2F" w:rsidR="008D1D3A" w:rsidRPr="00882263" w:rsidRDefault="008D1D3A" w:rsidP="00882263">
      <w:pPr>
        <w:pStyle w:val="Akapitzlist"/>
        <w:numPr>
          <w:ilvl w:val="0"/>
          <w:numId w:val="6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miały wykonywaną kolonoskopię w ciągu ostatnich 10 lat przed zgłoszeniem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się do Programu,</w:t>
      </w:r>
    </w:p>
    <w:p w14:paraId="59BC97C6" w14:textId="77777777" w:rsidR="008D1D3A" w:rsidRPr="00882263" w:rsidRDefault="008D1D3A" w:rsidP="00882263">
      <w:pPr>
        <w:pStyle w:val="Akapitzlist"/>
        <w:numPr>
          <w:ilvl w:val="0"/>
          <w:numId w:val="6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otrzymały w ciągu ostatnich 6 miesięcy imienne zaproszenie do udziału                                           w Ogólnopolskim Programie Badań Przesiewowych Raka Jelita Grubego,</w:t>
      </w:r>
    </w:p>
    <w:p w14:paraId="33176797" w14:textId="3E302253" w:rsidR="008D1D3A" w:rsidRPr="00882263" w:rsidRDefault="008D1D3A" w:rsidP="00882263">
      <w:pPr>
        <w:pStyle w:val="Akapitzlist"/>
        <w:numPr>
          <w:ilvl w:val="0"/>
          <w:numId w:val="5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II etapie </w:t>
      </w:r>
      <w:r w:rsidR="00447715" w:rsidRPr="00882263">
        <w:rPr>
          <w:rFonts w:ascii="Arial" w:hAnsi="Arial" w:cs="Arial"/>
          <w:sz w:val="22"/>
          <w:szCs w:val="22"/>
        </w:rPr>
        <w:t>Programu nie</w:t>
      </w:r>
      <w:r w:rsidRPr="00882263">
        <w:rPr>
          <w:rFonts w:ascii="Arial" w:hAnsi="Arial" w:cs="Arial"/>
          <w:sz w:val="22"/>
          <w:szCs w:val="22"/>
        </w:rPr>
        <w:t xml:space="preserve"> mogą być nim objęte osoby, które:</w:t>
      </w:r>
    </w:p>
    <w:p w14:paraId="23EDCB79" w14:textId="77777777" w:rsidR="008D1D3A" w:rsidRPr="00882263" w:rsidRDefault="008D1D3A" w:rsidP="00882263">
      <w:pPr>
        <w:pStyle w:val="Akapitzlist"/>
        <w:numPr>
          <w:ilvl w:val="0"/>
          <w:numId w:val="7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leczone są z powodu nowotworu jelita grubego,</w:t>
      </w:r>
    </w:p>
    <w:p w14:paraId="74A39C99" w14:textId="0D99C0E0" w:rsidR="008D1D3A" w:rsidRPr="00882263" w:rsidRDefault="008D1D3A" w:rsidP="00882263">
      <w:pPr>
        <w:pStyle w:val="Akapitzlist"/>
        <w:numPr>
          <w:ilvl w:val="0"/>
          <w:numId w:val="7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miały wykonywaną kolonoskopię w ciągu ostatnich 10 lat przed zgłoszeniem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się do Programu,</w:t>
      </w:r>
    </w:p>
    <w:p w14:paraId="43BB89E6" w14:textId="77777777" w:rsidR="008D1D3A" w:rsidRPr="00882263" w:rsidRDefault="008D1D3A" w:rsidP="00882263">
      <w:pPr>
        <w:pStyle w:val="Akapitzlist"/>
        <w:numPr>
          <w:ilvl w:val="0"/>
          <w:numId w:val="7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otrzymały w ciągu ostatnich 6 miesięcy imienne zaproszenie do udziału                                           w Ogólnopolskim Programie Badań Przesiewowych Raka Jelita Grubego,</w:t>
      </w:r>
    </w:p>
    <w:p w14:paraId="0CA62130" w14:textId="5E891855" w:rsidR="008D1D3A" w:rsidRPr="00882263" w:rsidRDefault="008D1D3A" w:rsidP="00882263">
      <w:pPr>
        <w:pStyle w:val="Akapitzlist"/>
        <w:numPr>
          <w:ilvl w:val="0"/>
          <w:numId w:val="6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mają objawy potencjalnie wskazujące na nowotwór jelita grubego w tym m.in. krwawienie z przewodu pokarmowego, biegunka lub zaparcie o nieznanej </w:t>
      </w:r>
      <w:r w:rsidRPr="00882263">
        <w:rPr>
          <w:rFonts w:ascii="Arial" w:hAnsi="Arial" w:cs="Arial"/>
          <w:sz w:val="22"/>
          <w:szCs w:val="22"/>
        </w:rPr>
        <w:lastRenderedPageBreak/>
        <w:t xml:space="preserve">przyczynie pojawiające się w ciągu ostatnich kilku miesięcy, chudnięcie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lub anemia bez znanej przyczyny (stwierdzone podczas konsultacji lekarskiej),</w:t>
      </w:r>
    </w:p>
    <w:p w14:paraId="5C53DFBD" w14:textId="2FAB27D1" w:rsidR="008D1D3A" w:rsidRPr="00882263" w:rsidRDefault="008D1D3A" w:rsidP="00882263">
      <w:pPr>
        <w:pStyle w:val="Akapitzlist"/>
        <w:numPr>
          <w:ilvl w:val="0"/>
          <w:numId w:val="6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mają przeciwskazania do wykonania kolonoskopii i nie zostaną do niej zakwalifikowane przez lekarza podczas konsultacji lekarskiej w ramach Programu.</w:t>
      </w:r>
    </w:p>
    <w:p w14:paraId="18BB436F" w14:textId="78C67980" w:rsidR="008D1D3A" w:rsidRPr="00882263" w:rsidRDefault="008D1D3A" w:rsidP="00B23F89">
      <w:pPr>
        <w:pStyle w:val="Akapitzlist"/>
        <w:numPr>
          <w:ilvl w:val="0"/>
          <w:numId w:val="39"/>
        </w:numPr>
        <w:spacing w:line="252" w:lineRule="auto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wykonywać będzie Program w terminie </w:t>
      </w:r>
      <w:r w:rsidR="00081B45" w:rsidRPr="00882263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od</w:t>
      </w:r>
      <w:r w:rsidR="00081B45" w:rsidRPr="00882263">
        <w:rPr>
          <w:rFonts w:ascii="Arial" w:hAnsi="Arial" w:cs="Arial"/>
          <w:sz w:val="22"/>
          <w:szCs w:val="22"/>
        </w:rPr>
        <w:t xml:space="preserve"> </w:t>
      </w:r>
      <w:r w:rsidR="004F307B">
        <w:rPr>
          <w:rFonts w:ascii="Arial" w:hAnsi="Arial" w:cs="Arial"/>
          <w:sz w:val="22"/>
          <w:szCs w:val="22"/>
        </w:rPr>
        <w:t xml:space="preserve">dnia zawarcia umowy </w:t>
      </w:r>
      <w:r w:rsidRPr="00882263">
        <w:rPr>
          <w:rFonts w:ascii="Arial" w:hAnsi="Arial" w:cs="Arial"/>
          <w:sz w:val="22"/>
          <w:szCs w:val="22"/>
        </w:rPr>
        <w:t>do</w:t>
      </w:r>
      <w:r w:rsidR="00081B45" w:rsidRPr="00882263">
        <w:rPr>
          <w:rFonts w:ascii="Arial" w:hAnsi="Arial" w:cs="Arial"/>
          <w:sz w:val="22"/>
          <w:szCs w:val="22"/>
        </w:rPr>
        <w:t xml:space="preserve"> 30 listopada 202</w:t>
      </w:r>
      <w:r w:rsidR="004F307B">
        <w:rPr>
          <w:rFonts w:ascii="Arial" w:hAnsi="Arial" w:cs="Arial"/>
          <w:sz w:val="22"/>
          <w:szCs w:val="22"/>
        </w:rPr>
        <w:t>4</w:t>
      </w:r>
      <w:r w:rsidR="00081B45" w:rsidRPr="00882263">
        <w:rPr>
          <w:rFonts w:ascii="Arial" w:hAnsi="Arial" w:cs="Arial"/>
          <w:sz w:val="22"/>
          <w:szCs w:val="22"/>
        </w:rPr>
        <w:t xml:space="preserve"> r. </w:t>
      </w:r>
      <w:r w:rsidRPr="00882263">
        <w:rPr>
          <w:rFonts w:ascii="Arial" w:hAnsi="Arial" w:cs="Arial"/>
          <w:sz w:val="22"/>
          <w:szCs w:val="22"/>
        </w:rPr>
        <w:t>lub do wyczerpania limitu badań.</w:t>
      </w:r>
    </w:p>
    <w:p w14:paraId="6316B0C5" w14:textId="77777777" w:rsidR="008D1D3A" w:rsidRPr="00882263" w:rsidRDefault="008D1D3A" w:rsidP="00B23F89">
      <w:pPr>
        <w:pStyle w:val="Akapitzlist"/>
        <w:numPr>
          <w:ilvl w:val="0"/>
          <w:numId w:val="39"/>
        </w:numPr>
        <w:jc w:val="left"/>
        <w:rPr>
          <w:rFonts w:ascii="Arial" w:eastAsiaTheme="minorHAnsi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Program realizowany będzie w dwóch etapach, poprzez następujące interwencje:</w:t>
      </w:r>
    </w:p>
    <w:p w14:paraId="78885F49" w14:textId="6C03BCA3" w:rsidR="008D1D3A" w:rsidRPr="00882263" w:rsidRDefault="008D1D3A" w:rsidP="00882263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etap I – </w:t>
      </w:r>
      <w:r w:rsidR="00447715" w:rsidRPr="00882263">
        <w:rPr>
          <w:rFonts w:ascii="Arial" w:hAnsi="Arial" w:cs="Arial"/>
          <w:sz w:val="22"/>
          <w:szCs w:val="22"/>
        </w:rPr>
        <w:t>Konsultacja lekarska</w:t>
      </w:r>
      <w:r w:rsidRPr="00882263">
        <w:rPr>
          <w:rFonts w:ascii="Arial" w:hAnsi="Arial" w:cs="Arial"/>
          <w:sz w:val="22"/>
          <w:szCs w:val="22"/>
        </w:rPr>
        <w:t xml:space="preserve"> realizowana przez lekarza specjalistę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przy współudziale pielęgniarki, obejmuje:</w:t>
      </w:r>
    </w:p>
    <w:p w14:paraId="22BC7F0A" w14:textId="784931D1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uzyskanie od pacjenta pisemnej zgody na udział w Programie, sprawdzenie  obywatelstwa polskiego na podstawie dowodu osobistego lub paszportu </w:t>
      </w:r>
      <w:r w:rsidRPr="00882263">
        <w:rPr>
          <w:rFonts w:ascii="Arial" w:hAnsi="Arial" w:cs="Arial"/>
          <w:sz w:val="22"/>
          <w:szCs w:val="22"/>
        </w:rPr>
        <w:br/>
        <w:t>i Powiadomienia o nadaniu numeru PESEL i statusu cudzoziemca UKR,  zameldowania</w:t>
      </w:r>
      <w:r w:rsidR="00447715">
        <w:rPr>
          <w:rFonts w:ascii="Arial" w:hAnsi="Arial" w:cs="Arial"/>
          <w:sz w:val="22"/>
          <w:szCs w:val="22"/>
        </w:rPr>
        <w:t xml:space="preserve"> lub zamieszkania</w:t>
      </w:r>
      <w:r w:rsidRPr="00882263">
        <w:rPr>
          <w:rFonts w:ascii="Arial" w:hAnsi="Arial" w:cs="Arial"/>
          <w:sz w:val="22"/>
          <w:szCs w:val="22"/>
        </w:rPr>
        <w:t xml:space="preserve"> w Rzeszowie na podstawie dowodu osobistego lub przyjęcie pisemnego oświadczenia o zameldowaniu</w:t>
      </w:r>
      <w:r w:rsidR="00447715">
        <w:rPr>
          <w:rFonts w:ascii="Arial" w:hAnsi="Arial" w:cs="Arial"/>
          <w:sz w:val="22"/>
          <w:szCs w:val="22"/>
        </w:rPr>
        <w:t xml:space="preserve"> lub zamieszkaniu</w:t>
      </w:r>
      <w:r w:rsidRPr="00882263">
        <w:rPr>
          <w:rFonts w:ascii="Arial" w:hAnsi="Arial" w:cs="Arial"/>
          <w:sz w:val="22"/>
          <w:szCs w:val="22"/>
        </w:rPr>
        <w:t xml:space="preserve"> </w:t>
      </w:r>
      <w:r w:rsidR="00447715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na terenie Rzeszowa, sprawdzenie daty urodzenia (rok urodzenia od </w:t>
      </w:r>
      <w:r w:rsidRPr="00F72ADE">
        <w:rPr>
          <w:rFonts w:ascii="Arial" w:hAnsi="Arial" w:cs="Arial"/>
          <w:sz w:val="22"/>
          <w:szCs w:val="22"/>
        </w:rPr>
        <w:t>194</w:t>
      </w:r>
      <w:r w:rsidR="00F72ADE" w:rsidRPr="00F72ADE">
        <w:rPr>
          <w:rFonts w:ascii="Arial" w:hAnsi="Arial" w:cs="Arial"/>
          <w:sz w:val="22"/>
          <w:szCs w:val="22"/>
        </w:rPr>
        <w:t>9</w:t>
      </w:r>
      <w:r w:rsidRPr="00F72ADE">
        <w:rPr>
          <w:rFonts w:ascii="Arial" w:hAnsi="Arial" w:cs="Arial"/>
          <w:sz w:val="22"/>
          <w:szCs w:val="22"/>
        </w:rPr>
        <w:t xml:space="preserve"> </w:t>
      </w:r>
      <w:r w:rsidR="00447715" w:rsidRPr="00F72ADE">
        <w:rPr>
          <w:rFonts w:ascii="Arial" w:hAnsi="Arial" w:cs="Arial"/>
          <w:sz w:val="22"/>
          <w:szCs w:val="22"/>
        </w:rPr>
        <w:br/>
      </w:r>
      <w:r w:rsidRPr="00F72ADE">
        <w:rPr>
          <w:rFonts w:ascii="Arial" w:hAnsi="Arial" w:cs="Arial"/>
          <w:sz w:val="22"/>
          <w:szCs w:val="22"/>
        </w:rPr>
        <w:t>do 197</w:t>
      </w:r>
      <w:r w:rsidR="00F72ADE" w:rsidRPr="00F72ADE">
        <w:rPr>
          <w:rFonts w:ascii="Arial" w:hAnsi="Arial" w:cs="Arial"/>
          <w:sz w:val="22"/>
          <w:szCs w:val="22"/>
        </w:rPr>
        <w:t>4</w:t>
      </w:r>
      <w:r w:rsidRPr="00882263">
        <w:rPr>
          <w:rFonts w:ascii="Arial" w:hAnsi="Arial" w:cs="Arial"/>
          <w:sz w:val="22"/>
          <w:szCs w:val="22"/>
        </w:rPr>
        <w:t xml:space="preserve">), </w:t>
      </w:r>
    </w:p>
    <w:p w14:paraId="34625E80" w14:textId="249DDBF4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badanie podmiotowe (wywiad lekarski) oraz przedmiotowe (w tym badanie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per rectum),</w:t>
      </w:r>
    </w:p>
    <w:p w14:paraId="3CD0335C" w14:textId="7CAA6DFA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edukację zdrowotną pacjenta w zakresie profilaktyki pierwotnej i wtórnej raka jelita grubego (w tym</w:t>
      </w:r>
      <w:r w:rsidR="00F72ADE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w zakresie czynników ryzyka i wczesnych objawów choroby), </w:t>
      </w:r>
      <w:r w:rsidR="004F307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a także poinformowanie o pozytywnych skutkach podejmowania działań profilaktycznych i leczniczych oraz negatywnych w przypadku braku ich podejmowania wraz z badaniem poziomu wiedzy uczestników przy zastosowaniu opracowane</w:t>
      </w:r>
      <w:r w:rsidR="002C62E9">
        <w:rPr>
          <w:rFonts w:ascii="Arial" w:hAnsi="Arial" w:cs="Arial"/>
          <w:sz w:val="22"/>
          <w:szCs w:val="22"/>
        </w:rPr>
        <w:t>j</w:t>
      </w:r>
      <w:r w:rsidRPr="00882263">
        <w:rPr>
          <w:rFonts w:ascii="Arial" w:hAnsi="Arial" w:cs="Arial"/>
          <w:sz w:val="22"/>
          <w:szCs w:val="22"/>
        </w:rPr>
        <w:t xml:space="preserve"> przez Realizatora </w:t>
      </w:r>
      <w:r w:rsidR="002C62E9">
        <w:rPr>
          <w:rFonts w:ascii="Arial" w:hAnsi="Arial" w:cs="Arial"/>
          <w:sz w:val="22"/>
          <w:szCs w:val="22"/>
        </w:rPr>
        <w:t xml:space="preserve">ankiety </w:t>
      </w:r>
      <w:r w:rsidRPr="00882263">
        <w:rPr>
          <w:rFonts w:ascii="Arial" w:hAnsi="Arial" w:cs="Arial"/>
          <w:sz w:val="22"/>
          <w:szCs w:val="22"/>
        </w:rPr>
        <w:t xml:space="preserve">pre-test na początku wizyty oraz </w:t>
      </w:r>
      <w:r w:rsidR="002C62E9">
        <w:rPr>
          <w:rFonts w:ascii="Arial" w:hAnsi="Arial" w:cs="Arial"/>
          <w:sz w:val="22"/>
          <w:szCs w:val="22"/>
        </w:rPr>
        <w:t xml:space="preserve">ankiety </w:t>
      </w:r>
      <w:r w:rsidRPr="00882263">
        <w:rPr>
          <w:rFonts w:ascii="Arial" w:hAnsi="Arial" w:cs="Arial"/>
          <w:sz w:val="22"/>
          <w:szCs w:val="22"/>
        </w:rPr>
        <w:t>post-test</w:t>
      </w:r>
      <w:r w:rsidR="002C62E9">
        <w:rPr>
          <w:rFonts w:ascii="Arial" w:hAnsi="Arial" w:cs="Arial"/>
          <w:sz w:val="22"/>
          <w:szCs w:val="22"/>
        </w:rPr>
        <w:t xml:space="preserve"> </w:t>
      </w:r>
      <w:r w:rsidRPr="00882263">
        <w:rPr>
          <w:rFonts w:ascii="Arial" w:hAnsi="Arial" w:cs="Arial"/>
          <w:sz w:val="22"/>
          <w:szCs w:val="22"/>
        </w:rPr>
        <w:t>na zakończenie wizyty, uwzględniające</w:t>
      </w:r>
      <w:r w:rsidR="002C62E9">
        <w:rPr>
          <w:rFonts w:ascii="Arial" w:hAnsi="Arial" w:cs="Arial"/>
          <w:sz w:val="22"/>
          <w:szCs w:val="22"/>
        </w:rPr>
        <w:t>j</w:t>
      </w:r>
      <w:r w:rsidRPr="00882263">
        <w:rPr>
          <w:rFonts w:ascii="Arial" w:hAnsi="Arial" w:cs="Arial"/>
          <w:sz w:val="22"/>
          <w:szCs w:val="22"/>
        </w:rPr>
        <w:t xml:space="preserve"> min. 5 pytań zamkniętych),</w:t>
      </w:r>
    </w:p>
    <w:p w14:paraId="1A4F289D" w14:textId="1FB65FA1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kwalifikację do Programu na podstawie kwestionariusza ankiety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(załącznik nr 1 do umowy), </w:t>
      </w:r>
    </w:p>
    <w:p w14:paraId="69D5E0DB" w14:textId="77777777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przekazanie informacji o sposobie przygotowania się do badania kolonoskopowego,</w:t>
      </w:r>
    </w:p>
    <w:p w14:paraId="4D2018E2" w14:textId="5E7C6242" w:rsidR="008D1D3A" w:rsidRPr="00882263" w:rsidRDefault="008D1D3A" w:rsidP="004F307B">
      <w:pPr>
        <w:pStyle w:val="Akapitzlis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przekazanie pacjentowi zakwalifikowanemu do badania</w:t>
      </w:r>
      <w:r w:rsidR="00F72ADE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preparatu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do oczyszczania jelit wraz z instrukcją przygotowania;</w:t>
      </w:r>
    </w:p>
    <w:p w14:paraId="63678272" w14:textId="64D25E42" w:rsidR="008D1D3A" w:rsidRPr="00882263" w:rsidRDefault="008D1D3A" w:rsidP="00882263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etap II – Badanie przesiewowe (kolonoskopia diagnostyczna, w tym w razie potrzeby kolonoskopia z biopsją, kolonoskopia z polipektomią</w:t>
      </w:r>
      <w:r w:rsidR="00F72ADE">
        <w:rPr>
          <w:rFonts w:ascii="Arial" w:hAnsi="Arial" w:cs="Arial"/>
          <w:sz w:val="22"/>
          <w:szCs w:val="22"/>
        </w:rPr>
        <w:t>)</w:t>
      </w:r>
      <w:r w:rsidRPr="00882263">
        <w:rPr>
          <w:rFonts w:ascii="Arial" w:hAnsi="Arial" w:cs="Arial"/>
          <w:sz w:val="22"/>
          <w:szCs w:val="22"/>
        </w:rPr>
        <w:t>, obejmuje:</w:t>
      </w:r>
    </w:p>
    <w:p w14:paraId="15044248" w14:textId="6F675F91" w:rsidR="008D1D3A" w:rsidRPr="00882263" w:rsidRDefault="008D1D3A" w:rsidP="0088226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uzyskanie od pacjenta zgody na wykonanie badania kolonoskopowego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(załącznik nr </w:t>
      </w:r>
      <w:r w:rsidR="00447715" w:rsidRPr="00882263">
        <w:rPr>
          <w:rFonts w:ascii="Arial" w:hAnsi="Arial" w:cs="Arial"/>
          <w:sz w:val="22"/>
          <w:szCs w:val="22"/>
        </w:rPr>
        <w:t>2 do</w:t>
      </w:r>
      <w:r w:rsidRPr="00882263">
        <w:rPr>
          <w:rFonts w:ascii="Arial" w:hAnsi="Arial" w:cs="Arial"/>
          <w:sz w:val="22"/>
          <w:szCs w:val="22"/>
        </w:rPr>
        <w:t xml:space="preserve"> umowy),</w:t>
      </w:r>
    </w:p>
    <w:p w14:paraId="5F6F8917" w14:textId="77777777" w:rsidR="008D1D3A" w:rsidRPr="00882263" w:rsidRDefault="008D1D3A" w:rsidP="0088226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wykonanie kolonoskopii w znieczuleniu ogólnym, w tym z możliwością pobrania wycinków do oceny histopatologicznej,</w:t>
      </w:r>
    </w:p>
    <w:p w14:paraId="54EB1564" w14:textId="77777777" w:rsidR="008D1D3A" w:rsidRPr="00882263" w:rsidRDefault="008D1D3A" w:rsidP="0088226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wydanie pacjentowi wyników badania lub poinformowanie o terminie odbioru wyniku,</w:t>
      </w:r>
    </w:p>
    <w:p w14:paraId="59A07598" w14:textId="11817810" w:rsidR="008D1D3A" w:rsidRPr="00882263" w:rsidRDefault="008D1D3A" w:rsidP="0088226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wydanie zaleceń lekarskich na piśmie odnoszących się do dalszego postępowania, w tym w przypadku nieprawidłowego wyniku skierowanie pacjenta na dalszą diagnostykę i/lub leczenie poza programem wraz ze wskazaniem konkretnej placówki medycznej posiadającej umowę z NFZ, w razie konieczności wydanie karty diagnostyki i leczenia onkologicznego,</w:t>
      </w:r>
    </w:p>
    <w:p w14:paraId="40D1DFBF" w14:textId="0BFA536E" w:rsidR="00B23F89" w:rsidRPr="00B23F89" w:rsidRDefault="008D1D3A" w:rsidP="00B23F8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przekazanie ankiety satysfakcji pacjenta (załącznik nr 4 do umowy).  </w:t>
      </w:r>
    </w:p>
    <w:p w14:paraId="611B2CEE" w14:textId="77777777" w:rsidR="008D1D3A" w:rsidRPr="00882263" w:rsidRDefault="008D1D3A" w:rsidP="00B23F89">
      <w:pPr>
        <w:pStyle w:val="Akapitzlist"/>
        <w:numPr>
          <w:ilvl w:val="0"/>
          <w:numId w:val="4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Realizacja Programu obejmuje również:</w:t>
      </w:r>
    </w:p>
    <w:p w14:paraId="6A97932E" w14:textId="77777777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przeprowadzenie akcji informacyjno-edukacyjnej realizowanej m.in. za pomocą:</w:t>
      </w:r>
    </w:p>
    <w:p w14:paraId="53F63B0E" w14:textId="3429595D" w:rsidR="008D1D3A" w:rsidRPr="00882263" w:rsidRDefault="008D1D3A" w:rsidP="00882263">
      <w:pPr>
        <w:pStyle w:val="Akapitzlist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ulotek/plakatów - wyeksponowanych w placówkach Realizatora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lub we współpracujących podmiotach leczniczych (podstawowej opiece zdrowotnej i ambulatoryjnej opiece specjalistycznej), organizacjach pozarządowych, w Urzędzie Miasta Rzeszowa i jednostkach miejskich, </w:t>
      </w:r>
    </w:p>
    <w:p w14:paraId="28445EC8" w14:textId="72C8C0C0" w:rsidR="008D1D3A" w:rsidRPr="00882263" w:rsidRDefault="008D1D3A" w:rsidP="00882263">
      <w:pPr>
        <w:pStyle w:val="Akapitzlist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informacji/publikacji w lokalnych mediach (prasa, radio, media społecznościowe),</w:t>
      </w:r>
    </w:p>
    <w:p w14:paraId="61F4D833" w14:textId="3DDEA2B9" w:rsidR="008D1D3A" w:rsidRPr="00882263" w:rsidRDefault="00447715" w:rsidP="00882263">
      <w:pPr>
        <w:pStyle w:val="Akapitzlist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opracowanego krótkiego</w:t>
      </w:r>
      <w:r w:rsidR="008D1D3A" w:rsidRPr="00882263">
        <w:rPr>
          <w:rFonts w:ascii="Arial" w:hAnsi="Arial" w:cs="Arial"/>
          <w:sz w:val="22"/>
          <w:szCs w:val="22"/>
        </w:rPr>
        <w:t xml:space="preserve"> spotu zapraszającego do programu emitowanego </w:t>
      </w:r>
      <w:r w:rsidR="00F72ADE">
        <w:rPr>
          <w:rFonts w:ascii="Arial" w:hAnsi="Arial" w:cs="Arial"/>
          <w:sz w:val="22"/>
          <w:szCs w:val="22"/>
        </w:rPr>
        <w:br/>
      </w:r>
      <w:r w:rsidR="008D1D3A" w:rsidRPr="00882263">
        <w:rPr>
          <w:rFonts w:ascii="Arial" w:hAnsi="Arial" w:cs="Arial"/>
          <w:sz w:val="22"/>
          <w:szCs w:val="22"/>
        </w:rPr>
        <w:t>na ekranach LCD w autobusach miejskich,</w:t>
      </w:r>
    </w:p>
    <w:p w14:paraId="0917098D" w14:textId="39F4E786" w:rsidR="008D1D3A" w:rsidRPr="00882263" w:rsidRDefault="008D1D3A" w:rsidP="00882263">
      <w:pPr>
        <w:pStyle w:val="Akapitzlist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lastRenderedPageBreak/>
        <w:t xml:space="preserve">edukacji indywidualnej uczestników Programu na temat czynników ryzyka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w chorobie nowotworowej jelita grubego i profilaktyki w tym zakresie, podczas konsultacji lekarskich przed wykonywaniem badań przesiewowych oraz podczas zapisów do programu, przez przeszkolone w tym zakresie pielęgniarki,</w:t>
      </w:r>
    </w:p>
    <w:p w14:paraId="53D624B6" w14:textId="3156036D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umożliwienie rejestracji do Programu (telefonicznie i osobiście) codziennie                                     od poniedziałku do piątku, w godzinach i pod numerem telefonu, określonych </w:t>
      </w:r>
      <w:r w:rsidR="00823B3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przez Realizatora w złożonej ofercie,</w:t>
      </w:r>
    </w:p>
    <w:p w14:paraId="594B46B0" w14:textId="0362DC98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prowadzenie rejestracji wszystkich zgłaszających się do badań osób spełniających kryteria uczestnictwa w Programie określone </w:t>
      </w:r>
      <w:r w:rsidR="00447715" w:rsidRPr="00882263">
        <w:rPr>
          <w:rFonts w:ascii="Arial" w:hAnsi="Arial" w:cs="Arial"/>
          <w:sz w:val="22"/>
          <w:szCs w:val="22"/>
        </w:rPr>
        <w:t>w umowie</w:t>
      </w:r>
      <w:r w:rsidRPr="00882263">
        <w:rPr>
          <w:rFonts w:ascii="Arial" w:hAnsi="Arial" w:cs="Arial"/>
          <w:sz w:val="22"/>
          <w:szCs w:val="22"/>
        </w:rPr>
        <w:t>, a po wyczerpaniu limitu badań</w:t>
      </w:r>
      <w:r w:rsidR="00F72ADE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poinformowanie na piśmie Miasta oraz wywieszenia ogłoszenia o powyższym </w:t>
      </w:r>
      <w:r w:rsidRPr="00882263">
        <w:rPr>
          <w:rFonts w:ascii="Arial" w:hAnsi="Arial" w:cs="Arial"/>
          <w:sz w:val="22"/>
          <w:szCs w:val="22"/>
        </w:rPr>
        <w:br/>
        <w:t>w swojej siedzibie,</w:t>
      </w:r>
    </w:p>
    <w:p w14:paraId="37E3AF58" w14:textId="605C0124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bieżącą analizę realizacji Programu – monitorowanie Programu, przygotowanie comiesięcznych sprawozdań według wzoru określonego w załączniku  nr 3 i 3¹ </w:t>
      </w:r>
      <w:r w:rsidR="00F72ADE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do umowy, w tym wykazu uczestników Programu i wykonanych na ich rzecz świadczeń wraz z oceną zgłaszalności do Programu</w:t>
      </w:r>
      <w:r w:rsidR="0090423B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analiz</w:t>
      </w:r>
      <w:r w:rsidR="00E35228">
        <w:rPr>
          <w:rFonts w:ascii="Arial" w:hAnsi="Arial" w:cs="Arial"/>
          <w:sz w:val="22"/>
          <w:szCs w:val="22"/>
        </w:rPr>
        <w:t>a</w:t>
      </w:r>
      <w:r w:rsidRPr="00882263">
        <w:rPr>
          <w:rFonts w:ascii="Arial" w:hAnsi="Arial" w:cs="Arial"/>
          <w:sz w:val="22"/>
          <w:szCs w:val="22"/>
        </w:rPr>
        <w:t xml:space="preserve"> wyników ankiety satysfakcji pacjenta</w:t>
      </w:r>
      <w:r w:rsidR="0090423B">
        <w:rPr>
          <w:rFonts w:ascii="Arial" w:hAnsi="Arial" w:cs="Arial"/>
          <w:sz w:val="22"/>
          <w:szCs w:val="22"/>
        </w:rPr>
        <w:t>, analiz</w:t>
      </w:r>
      <w:r w:rsidR="00E35228">
        <w:rPr>
          <w:rFonts w:ascii="Arial" w:hAnsi="Arial" w:cs="Arial"/>
          <w:sz w:val="22"/>
          <w:szCs w:val="22"/>
        </w:rPr>
        <w:t>a</w:t>
      </w:r>
      <w:r w:rsidR="0090423B">
        <w:rPr>
          <w:rFonts w:ascii="Arial" w:hAnsi="Arial" w:cs="Arial"/>
          <w:sz w:val="22"/>
          <w:szCs w:val="22"/>
        </w:rPr>
        <w:t xml:space="preserve"> ankiet pre-test i post-test,</w:t>
      </w:r>
      <w:r w:rsidRPr="00882263">
        <w:rPr>
          <w:rFonts w:ascii="Arial" w:hAnsi="Arial" w:cs="Arial"/>
          <w:sz w:val="22"/>
          <w:szCs w:val="22"/>
        </w:rPr>
        <w:t xml:space="preserve"> w formie elektronicznej </w:t>
      </w:r>
      <w:r w:rsidR="0090423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e-mailem (wymagany skan dokumentów podpisanych lub podpis kwalifikowany sprawozdawcy) oraz sporządzenie sprawozdania końcowego – ewaluacji programu (załącznik nr 5 do umowy) w formie papierowej i elektronicznej, po jego zakończeniu </w:t>
      </w:r>
      <w:r w:rsidR="0090423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i przekaz</w:t>
      </w:r>
      <w:r w:rsidR="00504EAC" w:rsidRPr="00882263">
        <w:rPr>
          <w:rFonts w:ascii="Arial" w:hAnsi="Arial" w:cs="Arial"/>
          <w:sz w:val="22"/>
          <w:szCs w:val="22"/>
        </w:rPr>
        <w:t>anie</w:t>
      </w:r>
      <w:r w:rsidRPr="00882263">
        <w:rPr>
          <w:rFonts w:ascii="Arial" w:hAnsi="Arial" w:cs="Arial"/>
          <w:sz w:val="22"/>
          <w:szCs w:val="22"/>
        </w:rPr>
        <w:t xml:space="preserve"> ich do Wydziału Polityki Społecznej</w:t>
      </w:r>
      <w:r w:rsidR="00504EAC" w:rsidRPr="00882263">
        <w:rPr>
          <w:rFonts w:ascii="Arial" w:hAnsi="Arial" w:cs="Arial"/>
          <w:sz w:val="22"/>
          <w:szCs w:val="22"/>
        </w:rPr>
        <w:t xml:space="preserve"> Urzędu Miasta Rzeszowa </w:t>
      </w:r>
      <w:r w:rsidR="00E35228">
        <w:rPr>
          <w:rFonts w:ascii="Arial" w:hAnsi="Arial" w:cs="Arial"/>
          <w:sz w:val="22"/>
          <w:szCs w:val="22"/>
        </w:rPr>
        <w:br/>
      </w:r>
      <w:r w:rsidR="00504EAC" w:rsidRPr="00882263">
        <w:rPr>
          <w:rFonts w:ascii="Arial" w:hAnsi="Arial" w:cs="Arial"/>
          <w:sz w:val="22"/>
          <w:szCs w:val="22"/>
        </w:rPr>
        <w:t>przy ul. 3-go Maja 13</w:t>
      </w:r>
      <w:r w:rsidRPr="00882263">
        <w:rPr>
          <w:rFonts w:ascii="Arial" w:hAnsi="Arial" w:cs="Arial"/>
          <w:sz w:val="22"/>
          <w:szCs w:val="22"/>
        </w:rPr>
        <w:t>, adres e-mail: wps@erzeszow.pl. Sprawozdania należy przekazać w terminie do 5 dnia następnego miesiąca</w:t>
      </w:r>
      <w:r w:rsidR="00504EAC" w:rsidRPr="00882263">
        <w:rPr>
          <w:rFonts w:ascii="Arial" w:hAnsi="Arial" w:cs="Arial"/>
          <w:sz w:val="22"/>
          <w:szCs w:val="22"/>
        </w:rPr>
        <w:t xml:space="preserve"> po miesięcznej realizacji Programu</w:t>
      </w:r>
      <w:r w:rsidRPr="00882263">
        <w:rPr>
          <w:rFonts w:ascii="Arial" w:hAnsi="Arial" w:cs="Arial"/>
          <w:sz w:val="22"/>
          <w:szCs w:val="22"/>
        </w:rPr>
        <w:t xml:space="preserve">, jedynie w m-cu grudniu wraz </w:t>
      </w:r>
      <w:r w:rsidR="00447715" w:rsidRPr="00882263">
        <w:rPr>
          <w:rFonts w:ascii="Arial" w:hAnsi="Arial" w:cs="Arial"/>
          <w:sz w:val="22"/>
          <w:szCs w:val="22"/>
        </w:rPr>
        <w:t>ze sprawozdaniem</w:t>
      </w:r>
      <w:r w:rsidRPr="00882263">
        <w:rPr>
          <w:rFonts w:ascii="Arial" w:hAnsi="Arial" w:cs="Arial"/>
          <w:sz w:val="22"/>
          <w:szCs w:val="22"/>
        </w:rPr>
        <w:t xml:space="preserve"> końcowym </w:t>
      </w:r>
      <w:r w:rsidR="00E35228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do 4 grudnia 202</w:t>
      </w:r>
      <w:r w:rsidR="00F72ADE">
        <w:rPr>
          <w:rFonts w:ascii="Arial" w:hAnsi="Arial" w:cs="Arial"/>
          <w:sz w:val="22"/>
          <w:szCs w:val="22"/>
        </w:rPr>
        <w:t>4</w:t>
      </w:r>
      <w:r w:rsidRPr="00882263">
        <w:rPr>
          <w:rFonts w:ascii="Arial" w:hAnsi="Arial" w:cs="Arial"/>
          <w:sz w:val="22"/>
          <w:szCs w:val="22"/>
        </w:rPr>
        <w:t xml:space="preserve"> r.,</w:t>
      </w:r>
    </w:p>
    <w:p w14:paraId="34CAA1E7" w14:textId="77777777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wykonywanie nadzoru merytorycznego nad przebiegiem Programu, koordynowanie i bieżące monitorowanie Programu przez osobę(y) wskazaną(e) przez Podmiot wykonujący działalność leczniczą,</w:t>
      </w:r>
    </w:p>
    <w:p w14:paraId="5CB1FA13" w14:textId="4BE44C61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powiadomienie Miasta, w formie pisemnej, pod rygorem nieważności umowy, </w:t>
      </w:r>
      <w:r w:rsidRPr="00882263">
        <w:rPr>
          <w:rFonts w:ascii="Arial" w:hAnsi="Arial" w:cs="Arial"/>
          <w:sz w:val="22"/>
          <w:szCs w:val="22"/>
        </w:rPr>
        <w:br/>
        <w:t xml:space="preserve">o każdym zdarzeniu mającym wpływ na termin lub zakres umowy, do 3 dni </w:t>
      </w:r>
      <w:r w:rsidR="00081B45" w:rsidRPr="00882263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od zaistnienia zdarzenia,</w:t>
      </w:r>
    </w:p>
    <w:p w14:paraId="32D39EF8" w14:textId="3EB35799" w:rsidR="008D1D3A" w:rsidRPr="00882263" w:rsidRDefault="008D1D3A" w:rsidP="00882263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prowadzenie </w:t>
      </w:r>
      <w:r w:rsidR="002C62E9">
        <w:rPr>
          <w:rFonts w:ascii="Arial" w:hAnsi="Arial" w:cs="Arial"/>
          <w:sz w:val="22"/>
          <w:szCs w:val="22"/>
        </w:rPr>
        <w:t xml:space="preserve">i przechowywanie </w:t>
      </w:r>
      <w:r w:rsidRPr="00882263">
        <w:rPr>
          <w:rFonts w:ascii="Arial" w:hAnsi="Arial" w:cs="Arial"/>
          <w:sz w:val="22"/>
          <w:szCs w:val="22"/>
        </w:rPr>
        <w:t>dokumentacji medycznej w zakresie zrealizowanych przez Podmiot wykonujący działalność leczniczą, badań, zgodnie z obowiązującymi przepisami, odrębnej od dokumentacji medycznej prowadzonej w ramach jakiejkolwiek innej działalności</w:t>
      </w:r>
      <w:r w:rsidR="006D33DD">
        <w:rPr>
          <w:rFonts w:ascii="Arial" w:hAnsi="Arial" w:cs="Arial"/>
          <w:sz w:val="22"/>
          <w:szCs w:val="22"/>
        </w:rPr>
        <w:t>, a także przekazywanie uczestnikom ankiet satysfakcji pacjenta oraz ankiet pre-test i post-test w ramach prowadzonej edukacji zdrowotnej.</w:t>
      </w:r>
    </w:p>
    <w:p w14:paraId="2BBA987F" w14:textId="77777777" w:rsidR="007F7970" w:rsidRDefault="008D1D3A" w:rsidP="007F7970">
      <w:pPr>
        <w:pStyle w:val="Akapitzlist"/>
        <w:numPr>
          <w:ilvl w:val="0"/>
          <w:numId w:val="5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6AEED1C9" w14:textId="04938DFB" w:rsidR="008D1D3A" w:rsidRPr="007F7970" w:rsidRDefault="008D1D3A" w:rsidP="007F7970">
      <w:pPr>
        <w:pStyle w:val="Akapitzlist"/>
        <w:numPr>
          <w:ilvl w:val="0"/>
          <w:numId w:val="50"/>
        </w:numPr>
        <w:jc w:val="left"/>
        <w:rPr>
          <w:rFonts w:ascii="Arial" w:hAnsi="Arial" w:cs="Arial"/>
          <w:sz w:val="22"/>
          <w:szCs w:val="22"/>
        </w:rPr>
      </w:pPr>
      <w:r w:rsidRPr="007F7970">
        <w:rPr>
          <w:rFonts w:ascii="Arial" w:hAnsi="Arial" w:cs="Arial"/>
          <w:sz w:val="22"/>
          <w:szCs w:val="22"/>
        </w:rPr>
        <w:t xml:space="preserve">Podmiot wykonujący działalność leczniczą odbiera stosowne oświadczenia o zgodzie </w:t>
      </w:r>
      <w:r w:rsidR="00F72ADE" w:rsidRPr="007F7970">
        <w:rPr>
          <w:rFonts w:ascii="Arial" w:hAnsi="Arial" w:cs="Arial"/>
          <w:sz w:val="22"/>
          <w:szCs w:val="22"/>
        </w:rPr>
        <w:br/>
      </w:r>
      <w:r w:rsidRPr="007F7970">
        <w:rPr>
          <w:rFonts w:ascii="Arial" w:hAnsi="Arial" w:cs="Arial"/>
          <w:sz w:val="22"/>
          <w:szCs w:val="22"/>
        </w:rPr>
        <w:t xml:space="preserve">na gromadzenie i przetwarzanie danych osobowych, od osób których te dane dotyczą zgodnie z Rozporządzeniem Parlamentu Europejskiego i Rady (UE) 2016/679 z dnia  </w:t>
      </w:r>
      <w:r w:rsidR="00F72ADE" w:rsidRPr="007F7970">
        <w:rPr>
          <w:rFonts w:ascii="Arial" w:hAnsi="Arial" w:cs="Arial"/>
          <w:sz w:val="22"/>
          <w:szCs w:val="22"/>
        </w:rPr>
        <w:br/>
      </w:r>
      <w:r w:rsidRPr="007F7970">
        <w:rPr>
          <w:rFonts w:ascii="Arial" w:hAnsi="Arial" w:cs="Arial"/>
          <w:sz w:val="22"/>
          <w:szCs w:val="22"/>
        </w:rPr>
        <w:t xml:space="preserve">27 kwietnia 2016 r. w sprawie ochrony osób fizycznych w związku z przetwarzaniem danych osobowych  i w sprawie swobodnego przepływu takich danych oraz uchylenia dyrektywy 95/46/WE (ogólne rozporządzenie o ochronie danych) oraz ustawą z dnia  </w:t>
      </w:r>
      <w:r w:rsidR="00F72ADE" w:rsidRPr="007F7970">
        <w:rPr>
          <w:rFonts w:ascii="Arial" w:hAnsi="Arial" w:cs="Arial"/>
          <w:sz w:val="22"/>
          <w:szCs w:val="22"/>
        </w:rPr>
        <w:br/>
      </w:r>
      <w:r w:rsidRPr="007F7970">
        <w:rPr>
          <w:rFonts w:ascii="Arial" w:hAnsi="Arial" w:cs="Arial"/>
          <w:sz w:val="22"/>
          <w:szCs w:val="22"/>
        </w:rPr>
        <w:t>10 maja 2018 r. o ochronie danych osobowych.</w:t>
      </w:r>
    </w:p>
    <w:p w14:paraId="66F2EA5A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01572EA" w14:textId="77777777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2</w:t>
      </w:r>
    </w:p>
    <w:p w14:paraId="02300116" w14:textId="77777777" w:rsidR="00447715" w:rsidRPr="002D3688" w:rsidRDefault="00447715" w:rsidP="00447715">
      <w:pPr>
        <w:pStyle w:val="Akapitzlist"/>
        <w:numPr>
          <w:ilvl w:val="0"/>
          <w:numId w:val="45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Osobą do kontaktów jest: </w:t>
      </w:r>
    </w:p>
    <w:p w14:paraId="06A65E7F" w14:textId="77777777" w:rsidR="00447715" w:rsidRPr="002D3688" w:rsidRDefault="00447715" w:rsidP="00447715">
      <w:pPr>
        <w:pStyle w:val="Akapitzlist"/>
        <w:numPr>
          <w:ilvl w:val="0"/>
          <w:numId w:val="46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Miasta: …………………………………………………………………..……....</w:t>
      </w:r>
    </w:p>
    <w:p w14:paraId="3783D5C7" w14:textId="77777777" w:rsidR="00447715" w:rsidRPr="002D3688" w:rsidRDefault="00447715" w:rsidP="00447715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…………………, adres poczty elektronicznej: ……………………….…………..…….</w:t>
      </w:r>
    </w:p>
    <w:p w14:paraId="57AD0122" w14:textId="77777777" w:rsidR="00447715" w:rsidRPr="002D3688" w:rsidRDefault="00447715" w:rsidP="00447715">
      <w:pPr>
        <w:pStyle w:val="Akapitzlist"/>
        <w:numPr>
          <w:ilvl w:val="0"/>
          <w:numId w:val="46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Podmiotu wykonującego działalność leczniczą: ……………….……………</w:t>
      </w:r>
    </w:p>
    <w:p w14:paraId="23115BB5" w14:textId="77777777" w:rsidR="00447715" w:rsidRPr="002D3688" w:rsidRDefault="00447715" w:rsidP="00447715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……………..…., adres poczty elektronicznej: …………………………………...……..</w:t>
      </w:r>
    </w:p>
    <w:p w14:paraId="6BF7E6DF" w14:textId="77777777" w:rsidR="00447715" w:rsidRPr="002D3688" w:rsidRDefault="00447715" w:rsidP="00447715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21E623EC" w14:textId="40D99905" w:rsidR="008D1D3A" w:rsidRPr="00F658DC" w:rsidRDefault="00447715" w:rsidP="00882263">
      <w:pPr>
        <w:pStyle w:val="Akapitzlist"/>
        <w:numPr>
          <w:ilvl w:val="0"/>
          <w:numId w:val="47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W sytuacji, gdy Oferent złożył ofertę za pośrednictwem ePUAP, zobowiązuje </w:t>
      </w:r>
      <w:r w:rsidRPr="002D3688">
        <w:rPr>
          <w:rFonts w:ascii="Arial" w:hAnsi="Arial" w:cs="Arial"/>
          <w:sz w:val="22"/>
          <w:szCs w:val="22"/>
        </w:rPr>
        <w:br/>
        <w:t xml:space="preserve">się do prowadzenia dalszej korespondencji w formie elektronicznej za pośrednictwem </w:t>
      </w:r>
      <w:r w:rsidRPr="002D3688">
        <w:rPr>
          <w:rFonts w:ascii="Arial" w:hAnsi="Arial" w:cs="Arial"/>
          <w:sz w:val="22"/>
          <w:szCs w:val="22"/>
        </w:rPr>
        <w:lastRenderedPageBreak/>
        <w:t>ePUAP lub w przypadku problemów technicznych platformy ePUAP uniemożliwiających złożenie pisma, za pomocą poczty elektronicznej (wps@erzeszow.pl).</w:t>
      </w:r>
    </w:p>
    <w:p w14:paraId="76FFDD3F" w14:textId="77777777" w:rsidR="0097223B" w:rsidRDefault="0097223B" w:rsidP="00447715">
      <w:pPr>
        <w:jc w:val="center"/>
        <w:rPr>
          <w:rFonts w:ascii="Arial" w:hAnsi="Arial" w:cs="Arial"/>
          <w:b/>
          <w:sz w:val="22"/>
          <w:szCs w:val="22"/>
        </w:rPr>
      </w:pPr>
    </w:p>
    <w:p w14:paraId="2A8A14D4" w14:textId="770E3478" w:rsidR="00447715" w:rsidRPr="00156ADE" w:rsidRDefault="00447715" w:rsidP="00447715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3</w:t>
      </w:r>
    </w:p>
    <w:p w14:paraId="5BB74C3B" w14:textId="77777777" w:rsidR="00447715" w:rsidRPr="00882263" w:rsidRDefault="00447715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14FCCEF5" w14:textId="77777777" w:rsidR="008D1D3A" w:rsidRPr="00882263" w:rsidRDefault="008D1D3A" w:rsidP="00882263">
      <w:pPr>
        <w:pStyle w:val="Akapitzlist"/>
        <w:numPr>
          <w:ilvl w:val="3"/>
          <w:numId w:val="17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419C45A6" w14:textId="77777777" w:rsidR="008D1D3A" w:rsidRPr="00882263" w:rsidRDefault="008D1D3A" w:rsidP="00882263">
      <w:pPr>
        <w:ind w:left="284" w:hanging="284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2. Strony umowy oświadczają, że są świadome faktu, iż dane osobowe objęte są ochroną wynikającą z Rozporządzenia Parlamentu Europejskiego i Rady (UE) 2016/679 z dnia                    27 kwietnia 2016 r. w sprawie ochrony osób fizycznych w związku z przetwarzaniem danych osobowych i w sprawie swobodnego przepływu takich danych oraz uchylenia dyrektywy 95/46/WE (ogólne rozporządzenie o ochronie danych).</w:t>
      </w:r>
    </w:p>
    <w:p w14:paraId="2328D76F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70DD86E7" w14:textId="64AD37BA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4</w:t>
      </w:r>
    </w:p>
    <w:p w14:paraId="025ED74D" w14:textId="77777777" w:rsidR="000C639B" w:rsidRPr="00882263" w:rsidRDefault="000C639B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7BF4A814" w14:textId="4756F6C1" w:rsidR="000C639B" w:rsidRPr="00882263" w:rsidRDefault="000C639B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Program realizowany będzie </w:t>
      </w:r>
      <w:r w:rsidR="00447715" w:rsidRPr="00882263">
        <w:rPr>
          <w:rFonts w:ascii="Arial" w:hAnsi="Arial" w:cs="Arial"/>
          <w:sz w:val="22"/>
          <w:szCs w:val="22"/>
        </w:rPr>
        <w:t xml:space="preserve">w </w:t>
      </w:r>
      <w:r w:rsidR="00F658DC">
        <w:rPr>
          <w:rFonts w:ascii="Arial" w:hAnsi="Arial" w:cs="Arial"/>
          <w:sz w:val="22"/>
          <w:szCs w:val="22"/>
        </w:rPr>
        <w:t xml:space="preserve">……………………………………. </w:t>
      </w:r>
      <w:r w:rsidRPr="00882263">
        <w:rPr>
          <w:rFonts w:ascii="Arial" w:hAnsi="Arial" w:cs="Arial"/>
          <w:sz w:val="22"/>
          <w:szCs w:val="22"/>
        </w:rPr>
        <w:t>w dniach i godzinach pracy Podmiotu wykonującego działalność leczniczą, wymienionych w złożonej ofercie.</w:t>
      </w:r>
    </w:p>
    <w:p w14:paraId="6C8AE35D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274158AE" w14:textId="7CED1B4F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5</w:t>
      </w:r>
    </w:p>
    <w:p w14:paraId="10F3C249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72713166" w14:textId="1052F018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leczniczą, oświadcza, iż osoby wykonujące świadczenia zdrowotne w ramach niniejszej Umowy posiadają odpowiednie kwalifikacje i uprawnienia </w:t>
      </w:r>
      <w:r w:rsidR="00447715" w:rsidRPr="00882263">
        <w:rPr>
          <w:rFonts w:ascii="Arial" w:hAnsi="Arial" w:cs="Arial"/>
          <w:sz w:val="22"/>
          <w:szCs w:val="22"/>
        </w:rPr>
        <w:t>oraz</w:t>
      </w:r>
      <w:r w:rsidR="00823B3B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że osoby te udzielają świadczeń zgodnie z obowiązującymi przepisami.</w:t>
      </w:r>
    </w:p>
    <w:p w14:paraId="7B810FCF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21487ED9" w14:textId="6CC74D01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6</w:t>
      </w:r>
    </w:p>
    <w:p w14:paraId="75370E0A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5C229336" w14:textId="6DB7B6DA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razie niemożności udzielania świadczeń przez osoby, o których mowa w § </w:t>
      </w:r>
      <w:r w:rsidR="00F658DC">
        <w:rPr>
          <w:rFonts w:ascii="Arial" w:hAnsi="Arial" w:cs="Arial"/>
          <w:sz w:val="22"/>
          <w:szCs w:val="22"/>
        </w:rPr>
        <w:t>5</w:t>
      </w:r>
      <w:r w:rsidRPr="00882263">
        <w:rPr>
          <w:rFonts w:ascii="Arial" w:hAnsi="Arial" w:cs="Arial"/>
          <w:sz w:val="22"/>
          <w:szCs w:val="22"/>
        </w:rPr>
        <w:t>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357668F1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AA4B5BA" w14:textId="60F8F9F9" w:rsidR="008D1D3A" w:rsidRPr="00156ADE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7</w:t>
      </w:r>
    </w:p>
    <w:p w14:paraId="3BDC61AF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09C4A7F" w14:textId="164DD1B4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zobowiązany jest informować zainteresowanych uczestnictwem </w:t>
      </w:r>
      <w:r w:rsidR="00447715" w:rsidRPr="00882263">
        <w:rPr>
          <w:rFonts w:ascii="Arial" w:hAnsi="Arial" w:cs="Arial"/>
          <w:sz w:val="22"/>
          <w:szCs w:val="22"/>
        </w:rPr>
        <w:t>w Programie</w:t>
      </w:r>
      <w:r w:rsidRPr="00882263">
        <w:rPr>
          <w:rFonts w:ascii="Arial" w:hAnsi="Arial" w:cs="Arial"/>
          <w:sz w:val="22"/>
          <w:szCs w:val="22"/>
        </w:rPr>
        <w:t>, o warunkach, terminach i miejscach wykonywania Programu oraz o trybie składania skarg i wniosków, umieszczając ogłoszenie w miejscach ogólnodostępnych dla uczestników Programu. Informacja powinna zawierać:</w:t>
      </w:r>
    </w:p>
    <w:p w14:paraId="56E2AE65" w14:textId="77777777" w:rsidR="008D1D3A" w:rsidRPr="00882263" w:rsidRDefault="008D1D3A" w:rsidP="00882263">
      <w:pPr>
        <w:numPr>
          <w:ilvl w:val="0"/>
          <w:numId w:val="18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wykaz świadczeń zdrowotnych oferowanych w ramach Programu,</w:t>
      </w:r>
    </w:p>
    <w:p w14:paraId="514944BD" w14:textId="77777777" w:rsidR="008D1D3A" w:rsidRPr="00882263" w:rsidRDefault="008D1D3A" w:rsidP="00882263">
      <w:pPr>
        <w:numPr>
          <w:ilvl w:val="0"/>
          <w:numId w:val="18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prawa pacjenta,</w:t>
      </w:r>
    </w:p>
    <w:p w14:paraId="02DEDDA8" w14:textId="77777777" w:rsidR="008D1D3A" w:rsidRPr="00882263" w:rsidRDefault="008D1D3A" w:rsidP="00882263">
      <w:pPr>
        <w:numPr>
          <w:ilvl w:val="0"/>
          <w:numId w:val="18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tryb składania skarg i wniosków.</w:t>
      </w:r>
    </w:p>
    <w:p w14:paraId="439D9988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1017CD67" w14:textId="292B94CB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8</w:t>
      </w:r>
    </w:p>
    <w:p w14:paraId="7C2F9778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48D2D97E" w14:textId="77777777" w:rsidR="008D1D3A" w:rsidRPr="00882263" w:rsidRDefault="008D1D3A" w:rsidP="00882263">
      <w:pPr>
        <w:pStyle w:val="Akapitzlist"/>
        <w:numPr>
          <w:ilvl w:val="3"/>
          <w:numId w:val="1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6C1192FA" w14:textId="7FB5D5F5" w:rsidR="008D1D3A" w:rsidRPr="00882263" w:rsidRDefault="008D1D3A" w:rsidP="00882263">
      <w:pPr>
        <w:pStyle w:val="Akapitzlist"/>
        <w:numPr>
          <w:ilvl w:val="3"/>
          <w:numId w:val="1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ma obowiązek zaopatrywania </w:t>
      </w:r>
      <w:r w:rsidR="00F658DC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się we własnym zakresie w materiały i artykuły sanitarne, sprzęt jednorazowego użytku oraz inne materiały niezbędne do udzielania świadczeń na podstawie niniejszej Umowy.</w:t>
      </w:r>
    </w:p>
    <w:p w14:paraId="1478AF14" w14:textId="77777777" w:rsidR="00605B71" w:rsidRPr="00882263" w:rsidRDefault="00605B71" w:rsidP="00882263">
      <w:pPr>
        <w:jc w:val="left"/>
        <w:rPr>
          <w:rFonts w:ascii="Arial" w:hAnsi="Arial" w:cs="Arial"/>
          <w:bCs/>
          <w:sz w:val="22"/>
          <w:szCs w:val="22"/>
        </w:rPr>
      </w:pPr>
    </w:p>
    <w:p w14:paraId="7CD1AFB5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49FB37CB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7BE73830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35848BAC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79407EC6" w14:textId="706388D0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9</w:t>
      </w:r>
    </w:p>
    <w:p w14:paraId="3A4C58CF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1DF7BFD0" w14:textId="179F3AFF" w:rsidR="008D1D3A" w:rsidRPr="00882263" w:rsidRDefault="008D1D3A" w:rsidP="00882263">
      <w:pPr>
        <w:numPr>
          <w:ilvl w:val="0"/>
          <w:numId w:val="19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Maksymalna kwota finansowania świadczeń zdrowotnych w okresie od</w:t>
      </w:r>
      <w:r w:rsidR="000C639B" w:rsidRPr="00882263">
        <w:rPr>
          <w:rFonts w:ascii="Arial" w:hAnsi="Arial" w:cs="Arial"/>
          <w:sz w:val="22"/>
          <w:szCs w:val="22"/>
        </w:rPr>
        <w:t xml:space="preserve"> </w:t>
      </w:r>
      <w:r w:rsidR="00F658DC">
        <w:rPr>
          <w:rFonts w:ascii="Arial" w:hAnsi="Arial" w:cs="Arial"/>
          <w:sz w:val="22"/>
          <w:szCs w:val="22"/>
        </w:rPr>
        <w:t>dnia zawarcia umowy</w:t>
      </w:r>
      <w:r w:rsidRPr="00882263">
        <w:rPr>
          <w:rFonts w:ascii="Arial" w:hAnsi="Arial" w:cs="Arial"/>
          <w:b/>
          <w:sz w:val="22"/>
          <w:szCs w:val="22"/>
        </w:rPr>
        <w:t xml:space="preserve"> </w:t>
      </w:r>
      <w:r w:rsidRPr="00882263">
        <w:rPr>
          <w:rFonts w:ascii="Arial" w:hAnsi="Arial" w:cs="Arial"/>
          <w:sz w:val="22"/>
          <w:szCs w:val="22"/>
        </w:rPr>
        <w:t>do</w:t>
      </w:r>
      <w:r w:rsidR="000C639B" w:rsidRPr="00882263">
        <w:rPr>
          <w:rFonts w:ascii="Arial" w:hAnsi="Arial" w:cs="Arial"/>
          <w:sz w:val="22"/>
          <w:szCs w:val="22"/>
        </w:rPr>
        <w:t xml:space="preserve"> 30.11.202</w:t>
      </w:r>
      <w:r w:rsidR="00F658DC">
        <w:rPr>
          <w:rFonts w:ascii="Arial" w:hAnsi="Arial" w:cs="Arial"/>
          <w:sz w:val="22"/>
          <w:szCs w:val="22"/>
        </w:rPr>
        <w:t>4</w:t>
      </w:r>
      <w:r w:rsidR="000C639B" w:rsidRPr="00882263">
        <w:rPr>
          <w:rFonts w:ascii="Arial" w:hAnsi="Arial" w:cs="Arial"/>
          <w:sz w:val="22"/>
          <w:szCs w:val="22"/>
        </w:rPr>
        <w:t xml:space="preserve"> r. </w:t>
      </w:r>
      <w:r w:rsidRPr="00882263">
        <w:rPr>
          <w:rFonts w:ascii="Arial" w:hAnsi="Arial" w:cs="Arial"/>
          <w:sz w:val="22"/>
          <w:szCs w:val="22"/>
        </w:rPr>
        <w:t xml:space="preserve">wynosi </w:t>
      </w:r>
      <w:r w:rsidR="00F658DC">
        <w:rPr>
          <w:rFonts w:ascii="Arial" w:hAnsi="Arial" w:cs="Arial"/>
          <w:sz w:val="22"/>
          <w:szCs w:val="22"/>
        </w:rPr>
        <w:t>232 800</w:t>
      </w:r>
      <w:r w:rsidRPr="00882263">
        <w:rPr>
          <w:rFonts w:ascii="Arial" w:hAnsi="Arial" w:cs="Arial"/>
          <w:sz w:val="22"/>
          <w:szCs w:val="22"/>
        </w:rPr>
        <w:t xml:space="preserve">,00 zł brutto (słownie złotych: </w:t>
      </w:r>
      <w:r w:rsidR="00F658DC">
        <w:rPr>
          <w:rFonts w:ascii="Arial" w:hAnsi="Arial" w:cs="Arial"/>
          <w:sz w:val="22"/>
          <w:szCs w:val="22"/>
        </w:rPr>
        <w:t>dwieście trzydzieści dwa tysiące osiemset</w:t>
      </w:r>
      <w:r w:rsidRPr="00882263">
        <w:rPr>
          <w:rFonts w:ascii="Arial" w:hAnsi="Arial" w:cs="Arial"/>
          <w:sz w:val="22"/>
          <w:szCs w:val="22"/>
        </w:rPr>
        <w:t>).</w:t>
      </w:r>
    </w:p>
    <w:p w14:paraId="44865465" w14:textId="778F5839" w:rsidR="008D1D3A" w:rsidRPr="00882263" w:rsidRDefault="008D1D3A" w:rsidP="00882263">
      <w:pPr>
        <w:pStyle w:val="Akapitzlist"/>
        <w:numPr>
          <w:ilvl w:val="0"/>
          <w:numId w:val="19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Programem planowane jest objęcie ok. 1</w:t>
      </w:r>
      <w:r w:rsidR="00F658DC">
        <w:rPr>
          <w:rFonts w:ascii="Arial" w:hAnsi="Arial" w:cs="Arial"/>
          <w:sz w:val="22"/>
          <w:szCs w:val="22"/>
        </w:rPr>
        <w:t>50</w:t>
      </w:r>
      <w:r w:rsidRPr="00882263">
        <w:rPr>
          <w:rFonts w:ascii="Arial" w:hAnsi="Arial" w:cs="Arial"/>
          <w:sz w:val="22"/>
          <w:szCs w:val="22"/>
        </w:rPr>
        <w:t xml:space="preserve"> osób, na ich rzecz wykonane będą świadczenia zdrowotne w I etapie Programu</w:t>
      </w:r>
      <w:r w:rsidR="00823B3B">
        <w:rPr>
          <w:rFonts w:ascii="Arial" w:hAnsi="Arial" w:cs="Arial"/>
          <w:sz w:val="22"/>
          <w:szCs w:val="22"/>
        </w:rPr>
        <w:t>:</w:t>
      </w:r>
      <w:r w:rsidRPr="00882263">
        <w:rPr>
          <w:rFonts w:ascii="Arial" w:hAnsi="Arial" w:cs="Arial"/>
          <w:sz w:val="22"/>
          <w:szCs w:val="22"/>
        </w:rPr>
        <w:t xml:space="preserve"> porada lekarza specjalisty wraz </w:t>
      </w:r>
      <w:r w:rsidR="00F658DC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z badaniem proktologicznym, edukacja zdrowotna pacjenta, przekazanie preparatu </w:t>
      </w:r>
      <w:r w:rsidR="00F658DC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do oczyszczania jelit, w II etapie Programu: badanie przesiewowe w znieczuleniu ogólnym - kolonoskopia diagnostyczna lub kolonoskopia z polipektomią jednego </w:t>
      </w:r>
      <w:r w:rsidR="00F658DC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lub więcej polipów o średnicy do 1 cm, z możliwością pobrania wycinków do badania histopatologicznego, za które świadczenia, Miasto przekaże łącznie nie więcej </w:t>
      </w:r>
      <w:r w:rsidR="0001098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niż </w:t>
      </w:r>
      <w:r w:rsidR="0001098B">
        <w:rPr>
          <w:rFonts w:ascii="Arial" w:hAnsi="Arial" w:cs="Arial"/>
          <w:sz w:val="22"/>
          <w:szCs w:val="22"/>
        </w:rPr>
        <w:t>232 800,00</w:t>
      </w:r>
      <w:r w:rsidRPr="00882263">
        <w:rPr>
          <w:rFonts w:ascii="Arial" w:hAnsi="Arial" w:cs="Arial"/>
          <w:sz w:val="22"/>
          <w:szCs w:val="22"/>
        </w:rPr>
        <w:t xml:space="preserve"> zł.</w:t>
      </w:r>
    </w:p>
    <w:p w14:paraId="70608B9E" w14:textId="420425A1" w:rsidR="008D1D3A" w:rsidRPr="00882263" w:rsidRDefault="008D1D3A" w:rsidP="00882263">
      <w:pPr>
        <w:pStyle w:val="Akapitzlist"/>
        <w:numPr>
          <w:ilvl w:val="0"/>
          <w:numId w:val="19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czasie realizacji Programu dopuszcza się dokonanie przesunięć w zakresie liczby faktycznie przyjętych uczestników programu w I i II etapie </w:t>
      </w:r>
      <w:r w:rsidR="00447715" w:rsidRPr="00882263">
        <w:rPr>
          <w:rFonts w:ascii="Arial" w:hAnsi="Arial" w:cs="Arial"/>
          <w:sz w:val="22"/>
          <w:szCs w:val="22"/>
        </w:rPr>
        <w:t>programu –</w:t>
      </w:r>
      <w:r w:rsidRPr="00882263">
        <w:rPr>
          <w:rFonts w:ascii="Arial" w:hAnsi="Arial" w:cs="Arial"/>
          <w:sz w:val="22"/>
          <w:szCs w:val="22"/>
        </w:rPr>
        <w:t xml:space="preserve"> za obopólną zgodą stron niniejszej umowy, o ile nie będą one skutkować przekroczeniem łącznej kwoty przeznaczonej na realizację Programu, wymienionej w ust.1.</w:t>
      </w:r>
    </w:p>
    <w:p w14:paraId="42D91FF0" w14:textId="77777777" w:rsidR="008D1D3A" w:rsidRPr="00882263" w:rsidRDefault="008D1D3A" w:rsidP="00882263">
      <w:pPr>
        <w:numPr>
          <w:ilvl w:val="0"/>
          <w:numId w:val="19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Okresem rozliczeniowym jest okres na jaki została zawarta umowa.</w:t>
      </w:r>
    </w:p>
    <w:p w14:paraId="1EAB17A0" w14:textId="51295854" w:rsidR="008D1D3A" w:rsidRPr="00882263" w:rsidRDefault="008D1D3A" w:rsidP="00882263">
      <w:pPr>
        <w:numPr>
          <w:ilvl w:val="0"/>
          <w:numId w:val="19"/>
        </w:numPr>
        <w:jc w:val="left"/>
        <w:rPr>
          <w:rFonts w:ascii="Arial" w:hAnsi="Arial" w:cs="Arial"/>
          <w:b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Kwota ta będzie przekazana po spełnieniu warunków określonych w § 1</w:t>
      </w:r>
      <w:r w:rsidR="0001098B">
        <w:rPr>
          <w:rFonts w:ascii="Arial" w:hAnsi="Arial" w:cs="Arial"/>
          <w:sz w:val="22"/>
          <w:szCs w:val="22"/>
        </w:rPr>
        <w:t>1</w:t>
      </w:r>
      <w:r w:rsidRPr="00882263">
        <w:rPr>
          <w:rFonts w:ascii="Arial" w:hAnsi="Arial" w:cs="Arial"/>
          <w:sz w:val="22"/>
          <w:szCs w:val="22"/>
        </w:rPr>
        <w:t xml:space="preserve"> i 1</w:t>
      </w:r>
      <w:r w:rsidR="0001098B">
        <w:rPr>
          <w:rFonts w:ascii="Arial" w:hAnsi="Arial" w:cs="Arial"/>
          <w:sz w:val="22"/>
          <w:szCs w:val="22"/>
        </w:rPr>
        <w:t>3</w:t>
      </w:r>
      <w:r w:rsidRPr="00882263">
        <w:rPr>
          <w:rFonts w:ascii="Arial" w:hAnsi="Arial" w:cs="Arial"/>
          <w:sz w:val="22"/>
          <w:szCs w:val="22"/>
        </w:rPr>
        <w:t>.</w:t>
      </w:r>
    </w:p>
    <w:p w14:paraId="24B61C02" w14:textId="77777777" w:rsidR="008D1D3A" w:rsidRPr="00882263" w:rsidRDefault="008D1D3A" w:rsidP="00882263">
      <w:pPr>
        <w:numPr>
          <w:ilvl w:val="0"/>
          <w:numId w:val="19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795D4C1E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0B3E2179" w14:textId="64069AD6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10</w:t>
      </w:r>
    </w:p>
    <w:p w14:paraId="6996DB1F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5B612EFE" w14:textId="77777777" w:rsidR="008D1D3A" w:rsidRPr="00882263" w:rsidRDefault="008D1D3A" w:rsidP="00882263">
      <w:pPr>
        <w:numPr>
          <w:ilvl w:val="0"/>
          <w:numId w:val="2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Miasto przekaże środki finansowe za realizację przedmiotu Umowy w rozliczeniu kwartalnym.</w:t>
      </w:r>
    </w:p>
    <w:p w14:paraId="3A54B458" w14:textId="20130BFE" w:rsidR="008D1D3A" w:rsidRPr="00882263" w:rsidRDefault="008D1D3A" w:rsidP="00882263">
      <w:pPr>
        <w:numPr>
          <w:ilvl w:val="0"/>
          <w:numId w:val="2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w terminie 5 dni od dnia zakończenia realizacji Umowy w danym kwartale br., przedkłada Miastu fakturę za wykonane świadczenia, jedynie po upływie ostatniego miesiąca realizacji </w:t>
      </w:r>
      <w:r w:rsidR="00447715" w:rsidRPr="00882263">
        <w:rPr>
          <w:rFonts w:ascii="Arial" w:hAnsi="Arial" w:cs="Arial"/>
          <w:sz w:val="22"/>
          <w:szCs w:val="22"/>
        </w:rPr>
        <w:t>Programu do</w:t>
      </w:r>
      <w:r w:rsidRPr="00882263">
        <w:rPr>
          <w:rFonts w:ascii="Arial" w:hAnsi="Arial" w:cs="Arial"/>
          <w:sz w:val="22"/>
          <w:szCs w:val="22"/>
        </w:rPr>
        <w:t xml:space="preserve"> 4 grudnia 202</w:t>
      </w:r>
      <w:r w:rsidR="0001098B">
        <w:rPr>
          <w:rFonts w:ascii="Arial" w:hAnsi="Arial" w:cs="Arial"/>
          <w:sz w:val="22"/>
          <w:szCs w:val="22"/>
        </w:rPr>
        <w:t>4</w:t>
      </w:r>
      <w:r w:rsidRPr="00882263">
        <w:rPr>
          <w:rFonts w:ascii="Arial" w:hAnsi="Arial" w:cs="Arial"/>
          <w:sz w:val="22"/>
          <w:szCs w:val="22"/>
        </w:rPr>
        <w:t xml:space="preserve"> r.</w:t>
      </w:r>
    </w:p>
    <w:p w14:paraId="5E97674A" w14:textId="77891470" w:rsidR="008D1D3A" w:rsidRPr="00882263" w:rsidRDefault="008D1D3A" w:rsidP="00882263">
      <w:pPr>
        <w:numPr>
          <w:ilvl w:val="0"/>
          <w:numId w:val="2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Zapłata za wykonane świadczenia zostanie dokonana przez Miasto, w terminie 14 dni                     od dnia dostarczenia prawidłowo wystawionej faktury, pod warunkiem złożenia przez Podmiot wykonujący działalność </w:t>
      </w:r>
      <w:r w:rsidR="00447715" w:rsidRPr="00882263">
        <w:rPr>
          <w:rFonts w:ascii="Arial" w:hAnsi="Arial" w:cs="Arial"/>
          <w:sz w:val="22"/>
          <w:szCs w:val="22"/>
        </w:rPr>
        <w:t>leczniczą prawidłowo</w:t>
      </w:r>
      <w:r w:rsidRPr="00882263">
        <w:rPr>
          <w:rFonts w:ascii="Arial" w:hAnsi="Arial" w:cs="Arial"/>
          <w:sz w:val="22"/>
          <w:szCs w:val="22"/>
        </w:rPr>
        <w:t xml:space="preserve"> sporządzonych dokumentów,                      o których mowa w § 1 ust.</w:t>
      </w:r>
      <w:r w:rsidR="0001098B">
        <w:rPr>
          <w:rFonts w:ascii="Arial" w:hAnsi="Arial" w:cs="Arial"/>
          <w:sz w:val="22"/>
          <w:szCs w:val="22"/>
        </w:rPr>
        <w:t xml:space="preserve"> </w:t>
      </w:r>
      <w:r w:rsidR="00CD5DD9">
        <w:rPr>
          <w:rFonts w:ascii="Arial" w:hAnsi="Arial" w:cs="Arial"/>
          <w:sz w:val="22"/>
          <w:szCs w:val="22"/>
        </w:rPr>
        <w:t>6</w:t>
      </w:r>
      <w:r w:rsidRPr="00882263">
        <w:rPr>
          <w:rFonts w:ascii="Arial" w:hAnsi="Arial" w:cs="Arial"/>
          <w:sz w:val="22"/>
          <w:szCs w:val="22"/>
        </w:rPr>
        <w:t xml:space="preserve"> pkt 4, jedynie po upływie ostatniego miesiąca realizacji Programu, w terminie do 2 dni roboczych.</w:t>
      </w:r>
    </w:p>
    <w:p w14:paraId="71625B1F" w14:textId="77777777" w:rsidR="008D1D3A" w:rsidRPr="00882263" w:rsidRDefault="008D1D3A" w:rsidP="00882263">
      <w:pPr>
        <w:pStyle w:val="Akapitzlist"/>
        <w:ind w:left="36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Faktura wystawiana będzie na:</w:t>
      </w:r>
    </w:p>
    <w:p w14:paraId="654E9AE9" w14:textId="77777777" w:rsidR="008D1D3A" w:rsidRPr="00882263" w:rsidRDefault="008D1D3A" w:rsidP="00882263">
      <w:pPr>
        <w:pStyle w:val="Akapitzlist"/>
        <w:ind w:left="360"/>
        <w:jc w:val="left"/>
        <w:rPr>
          <w:rFonts w:ascii="Arial" w:hAnsi="Arial" w:cs="Arial"/>
          <w:bCs/>
          <w:sz w:val="22"/>
          <w:szCs w:val="22"/>
        </w:rPr>
      </w:pPr>
      <w:r w:rsidRPr="00882263">
        <w:rPr>
          <w:rFonts w:ascii="Arial" w:hAnsi="Arial" w:cs="Arial"/>
          <w:bCs/>
          <w:sz w:val="22"/>
          <w:szCs w:val="22"/>
        </w:rPr>
        <w:t>Nabywca:</w:t>
      </w:r>
    </w:p>
    <w:p w14:paraId="1399D728" w14:textId="77777777" w:rsidR="008D1D3A" w:rsidRPr="00882263" w:rsidRDefault="008D1D3A" w:rsidP="00882263">
      <w:pPr>
        <w:pStyle w:val="Akapitzlist"/>
        <w:ind w:left="360"/>
        <w:jc w:val="left"/>
        <w:rPr>
          <w:rFonts w:ascii="Arial" w:hAnsi="Arial" w:cs="Arial"/>
          <w:bCs/>
          <w:sz w:val="22"/>
          <w:szCs w:val="22"/>
        </w:rPr>
      </w:pPr>
      <w:r w:rsidRPr="00882263">
        <w:rPr>
          <w:rFonts w:ascii="Arial" w:hAnsi="Arial" w:cs="Arial"/>
          <w:bCs/>
          <w:sz w:val="22"/>
          <w:szCs w:val="22"/>
        </w:rPr>
        <w:t>Gmina Miasto Rzeszów, ul. Rynek 1, 35-064 Rzeszów, NIP 8130008613</w:t>
      </w:r>
    </w:p>
    <w:p w14:paraId="0FDFCC56" w14:textId="77777777" w:rsidR="008D1D3A" w:rsidRPr="00882263" w:rsidRDefault="008D1D3A" w:rsidP="00882263">
      <w:pPr>
        <w:pStyle w:val="Akapitzlist"/>
        <w:ind w:left="360"/>
        <w:jc w:val="left"/>
        <w:rPr>
          <w:rFonts w:ascii="Arial" w:hAnsi="Arial" w:cs="Arial"/>
          <w:bCs/>
          <w:sz w:val="22"/>
          <w:szCs w:val="22"/>
        </w:rPr>
      </w:pPr>
      <w:r w:rsidRPr="00882263">
        <w:rPr>
          <w:rFonts w:ascii="Arial" w:hAnsi="Arial" w:cs="Arial"/>
          <w:bCs/>
          <w:sz w:val="22"/>
          <w:szCs w:val="22"/>
        </w:rPr>
        <w:t>Odbiorca faktury-płatnik:</w:t>
      </w:r>
    </w:p>
    <w:p w14:paraId="17AEB891" w14:textId="1D13C1A2" w:rsidR="008D1D3A" w:rsidRPr="00882263" w:rsidRDefault="008D1D3A" w:rsidP="00882263">
      <w:pPr>
        <w:pStyle w:val="Akapitzlist"/>
        <w:ind w:left="36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Urząd Miasta Rzeszowa -Wydział Polityki Społecznej, ul. </w:t>
      </w:r>
      <w:r w:rsidR="00313E56" w:rsidRPr="00882263">
        <w:rPr>
          <w:rFonts w:ascii="Arial" w:hAnsi="Arial" w:cs="Arial"/>
          <w:sz w:val="22"/>
          <w:szCs w:val="22"/>
        </w:rPr>
        <w:t>3-go Maja 13</w:t>
      </w:r>
      <w:r w:rsidRPr="00882263">
        <w:rPr>
          <w:rFonts w:ascii="Arial" w:hAnsi="Arial" w:cs="Arial"/>
          <w:sz w:val="22"/>
          <w:szCs w:val="22"/>
        </w:rPr>
        <w:t>, 35-0</w:t>
      </w:r>
      <w:r w:rsidR="00313E56" w:rsidRPr="00882263">
        <w:rPr>
          <w:rFonts w:ascii="Arial" w:hAnsi="Arial" w:cs="Arial"/>
          <w:sz w:val="22"/>
          <w:szCs w:val="22"/>
        </w:rPr>
        <w:t>30</w:t>
      </w:r>
      <w:r w:rsidRPr="00882263">
        <w:rPr>
          <w:rFonts w:ascii="Arial" w:hAnsi="Arial" w:cs="Arial"/>
          <w:sz w:val="22"/>
          <w:szCs w:val="22"/>
        </w:rPr>
        <w:t xml:space="preserve"> Rzeszów</w:t>
      </w:r>
    </w:p>
    <w:p w14:paraId="24EB446E" w14:textId="1F74FE86" w:rsidR="008D1D3A" w:rsidRPr="00882263" w:rsidRDefault="008D1D3A" w:rsidP="00882263">
      <w:pPr>
        <w:numPr>
          <w:ilvl w:val="0"/>
          <w:numId w:val="20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Należność z tytułu umowy wypłacona będzie przez Miasto na rachunek bankowy Podmiotu wykonującego działalność </w:t>
      </w:r>
      <w:r w:rsidR="00447715" w:rsidRPr="00882263">
        <w:rPr>
          <w:rFonts w:ascii="Arial" w:hAnsi="Arial" w:cs="Arial"/>
          <w:sz w:val="22"/>
          <w:szCs w:val="22"/>
        </w:rPr>
        <w:t>leczniczą:</w:t>
      </w:r>
      <w:r w:rsidR="001876DC"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70ACFAD0" w14:textId="671011A9" w:rsidR="008D1D3A" w:rsidRPr="00882263" w:rsidRDefault="008D1D3A" w:rsidP="00882263">
      <w:pPr>
        <w:ind w:firstLine="36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Nazwa banku:</w:t>
      </w:r>
      <w:r w:rsidR="000C639B" w:rsidRPr="00882263">
        <w:rPr>
          <w:rFonts w:ascii="Arial" w:hAnsi="Arial" w:cs="Arial"/>
          <w:sz w:val="22"/>
          <w:szCs w:val="22"/>
        </w:rPr>
        <w:t xml:space="preserve"> </w:t>
      </w:r>
      <w:r w:rsidR="0001098B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37DDDDD9" w14:textId="117664E7" w:rsidR="008D1D3A" w:rsidRPr="00882263" w:rsidRDefault="008D1D3A" w:rsidP="00882263">
      <w:pPr>
        <w:ind w:firstLine="360"/>
        <w:jc w:val="left"/>
        <w:rPr>
          <w:rFonts w:ascii="Arial" w:hAnsi="Arial" w:cs="Arial"/>
          <w:b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Numer konta: </w:t>
      </w:r>
      <w:r w:rsidR="0001098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438F5C0B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6DCAEEE8" w14:textId="76E94FC2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1</w:t>
      </w:r>
    </w:p>
    <w:p w14:paraId="1D3C1D1D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2635AB7E" w14:textId="296E164B" w:rsidR="008D1D3A" w:rsidRPr="00882263" w:rsidRDefault="008D1D3A" w:rsidP="00882263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Należności wypłacone na podstawie Umowy nie mogą być przeznaczone na inne </w:t>
      </w:r>
      <w:r w:rsidR="00447715" w:rsidRPr="00882263">
        <w:rPr>
          <w:rFonts w:ascii="Arial" w:hAnsi="Arial" w:cs="Arial"/>
          <w:sz w:val="22"/>
          <w:szCs w:val="22"/>
        </w:rPr>
        <w:t>cele</w:t>
      </w:r>
      <w:r w:rsidRPr="00882263">
        <w:rPr>
          <w:rFonts w:ascii="Arial" w:hAnsi="Arial" w:cs="Arial"/>
          <w:sz w:val="22"/>
          <w:szCs w:val="22"/>
        </w:rPr>
        <w:t xml:space="preserve"> niż związane z wykonywaniem Programu.</w:t>
      </w:r>
    </w:p>
    <w:p w14:paraId="7400BEF6" w14:textId="77777777" w:rsidR="008D1D3A" w:rsidRPr="00882263" w:rsidRDefault="008D1D3A" w:rsidP="00882263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Podmiot wykonujący działalność leczniczą zobowiązany jest wydatkować je w sposób najbardziej racjonalny i celowy, przy jednoczesnym zapewnieniu świadczeń zgodnych z przyjętymi standardami.</w:t>
      </w:r>
    </w:p>
    <w:p w14:paraId="498E7971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1AF64211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6E4DE89C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5BAADA6D" w14:textId="74514EEE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lastRenderedPageBreak/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2</w:t>
      </w:r>
    </w:p>
    <w:p w14:paraId="448A7990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0F666DB8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 zakresie wykonywania Umowy Podmiot wykonujący działalność leczniczą zobowiązany jest do:</w:t>
      </w:r>
    </w:p>
    <w:p w14:paraId="678BEE9A" w14:textId="77777777" w:rsidR="008D1D3A" w:rsidRPr="00882263" w:rsidRDefault="008D1D3A" w:rsidP="00882263">
      <w:pPr>
        <w:numPr>
          <w:ilvl w:val="0"/>
          <w:numId w:val="2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sporządzania sprawozdań wynikających z niniejszej umowy oraz dodatkowych informacji na wezwanie Miasta, </w:t>
      </w:r>
    </w:p>
    <w:p w14:paraId="1F1C244D" w14:textId="57B54C28" w:rsidR="0001098B" w:rsidRPr="00E35228" w:rsidRDefault="008D1D3A" w:rsidP="00882263">
      <w:pPr>
        <w:numPr>
          <w:ilvl w:val="0"/>
          <w:numId w:val="22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umożliwienia Miastu wglądu do miesięcznego wykazu uczestników Programu wymienionego w § 1, ust. </w:t>
      </w:r>
      <w:r w:rsidR="00CD5DD9">
        <w:rPr>
          <w:rFonts w:ascii="Arial" w:hAnsi="Arial" w:cs="Arial"/>
          <w:sz w:val="22"/>
          <w:szCs w:val="22"/>
        </w:rPr>
        <w:t>6</w:t>
      </w:r>
      <w:r w:rsidRPr="00882263">
        <w:rPr>
          <w:rFonts w:ascii="Arial" w:hAnsi="Arial" w:cs="Arial"/>
          <w:sz w:val="22"/>
          <w:szCs w:val="22"/>
        </w:rPr>
        <w:t xml:space="preserve"> pkt 4, celem bieżącej kontroli realizacji Programu.</w:t>
      </w:r>
    </w:p>
    <w:p w14:paraId="12218D44" w14:textId="77777777" w:rsidR="0097223B" w:rsidRDefault="0097223B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</w:p>
    <w:p w14:paraId="2BC691A4" w14:textId="3DE19518" w:rsidR="008D1D3A" w:rsidRPr="00156ADE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3</w:t>
      </w:r>
    </w:p>
    <w:p w14:paraId="7BCE1DDC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2D5C8698" w14:textId="77777777" w:rsidR="008D1D3A" w:rsidRPr="00882263" w:rsidRDefault="008D1D3A" w:rsidP="00882263">
      <w:pPr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Podmiot wykonujący działalność leczniczą zobowiązany jest do poddania się kontroli przeprowadzanej przez osoby upoważnione przez Prezydenta Miasta Rzeszowa, dotyczącej:</w:t>
      </w:r>
    </w:p>
    <w:p w14:paraId="51A450DB" w14:textId="2DFF2A34" w:rsidR="008D1D3A" w:rsidRPr="00882263" w:rsidRDefault="008D1D3A" w:rsidP="00882263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sposobu korzystania ze świadczeń zdrowotnych przez uczestników programu, dostępności i jakości świadczeń oraz zasad organizacji ich udzielania i zgodności </w:t>
      </w:r>
      <w:r w:rsidR="0001098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z obowiązującymi przepisami prawa,</w:t>
      </w:r>
    </w:p>
    <w:p w14:paraId="27BEC105" w14:textId="77777777" w:rsidR="008D1D3A" w:rsidRPr="00882263" w:rsidRDefault="008D1D3A" w:rsidP="00882263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stosowania procedur medycznych pod względem jakości i zgodności z przyjętymi standardami,</w:t>
      </w:r>
    </w:p>
    <w:p w14:paraId="5BFFA007" w14:textId="77777777" w:rsidR="008D1D3A" w:rsidRPr="00882263" w:rsidRDefault="008D1D3A" w:rsidP="00882263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właściwego wykorzystania środków finansowych uzyskanych na podstawie niniejszej umowy,</w:t>
      </w:r>
    </w:p>
    <w:p w14:paraId="78AB03C2" w14:textId="77777777" w:rsidR="008D1D3A" w:rsidRPr="00882263" w:rsidRDefault="008D1D3A" w:rsidP="00882263">
      <w:pPr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liczby i rodzaju udzielanych świadczeń.</w:t>
      </w:r>
    </w:p>
    <w:p w14:paraId="53BC13CD" w14:textId="77777777" w:rsidR="008D1D3A" w:rsidRPr="00882263" w:rsidRDefault="008D1D3A" w:rsidP="00882263">
      <w:pPr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71506FB8" w14:textId="77777777" w:rsidR="008D1D3A" w:rsidRPr="00882263" w:rsidRDefault="008D1D3A" w:rsidP="00882263">
      <w:pPr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Podmiot wykonujący działalność leczniczą zobowiązany jest do wykonania zaleceń pokontrolnych w wyznaczonych terminach.</w:t>
      </w:r>
    </w:p>
    <w:p w14:paraId="35DAD44A" w14:textId="77777777" w:rsidR="008D1D3A" w:rsidRPr="00882263" w:rsidRDefault="008D1D3A" w:rsidP="00882263">
      <w:pPr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Kontrole dokumentacji medycznej, organizacji i sposobu wykonywania świadczeń zdrowotnych mogą być przeprowadzone tylko przez osoby, upoważnione przez Prezydenta Miasta Rzeszowa.</w:t>
      </w:r>
    </w:p>
    <w:p w14:paraId="270EEAD5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  <w:highlight w:val="yellow"/>
        </w:rPr>
      </w:pPr>
    </w:p>
    <w:p w14:paraId="0253BFF4" w14:textId="165520A3" w:rsidR="008D1D3A" w:rsidRPr="00156ADE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4</w:t>
      </w:r>
    </w:p>
    <w:p w14:paraId="61F7AD8F" w14:textId="77777777" w:rsidR="008D1D3A" w:rsidRPr="00882263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</w:p>
    <w:p w14:paraId="75CA3073" w14:textId="175F19DD" w:rsidR="008D1D3A" w:rsidRPr="00882263" w:rsidRDefault="008D1D3A" w:rsidP="00B26127">
      <w:pPr>
        <w:pStyle w:val="Akapitzlist"/>
        <w:numPr>
          <w:ilvl w:val="0"/>
          <w:numId w:val="25"/>
        </w:numPr>
        <w:ind w:left="426" w:hanging="425"/>
        <w:jc w:val="left"/>
        <w:rPr>
          <w:rFonts w:ascii="Arial" w:eastAsiaTheme="minorHAnsi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oświadcza, iż posiada polisę ubezpieczenia od odpowiedzialności cywilnej w zakresie działalności objętej Programem </w:t>
      </w:r>
      <w:r w:rsidR="0001098B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i zobowiązuje się do jej okazania przy podpisywaniu Umowy oraz dostarczenia kopii polisy jako załącznika do Umowy.</w:t>
      </w:r>
    </w:p>
    <w:p w14:paraId="68B19307" w14:textId="77777777" w:rsidR="008D1D3A" w:rsidRPr="00882263" w:rsidRDefault="008D1D3A" w:rsidP="00B26127">
      <w:pPr>
        <w:pStyle w:val="Akapitzlist"/>
        <w:numPr>
          <w:ilvl w:val="0"/>
          <w:numId w:val="25"/>
        </w:numPr>
        <w:ind w:left="426" w:hanging="425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Za szkody powstałe w związku z realizacją Programu odpowiedzialność ponosi </w:t>
      </w:r>
      <w:bookmarkStart w:id="0" w:name="_Hlk123734706"/>
      <w:r w:rsidRPr="00882263">
        <w:rPr>
          <w:rFonts w:ascii="Arial" w:hAnsi="Arial" w:cs="Arial"/>
          <w:sz w:val="22"/>
          <w:szCs w:val="22"/>
        </w:rPr>
        <w:t>Podmiot wykonujący działalność leczniczą.</w:t>
      </w:r>
    </w:p>
    <w:bookmarkEnd w:id="0"/>
    <w:p w14:paraId="7F625911" w14:textId="77777777" w:rsidR="008D1D3A" w:rsidRPr="00882263" w:rsidRDefault="008D1D3A" w:rsidP="00B26127">
      <w:pPr>
        <w:pStyle w:val="Akapitzlist"/>
        <w:numPr>
          <w:ilvl w:val="0"/>
          <w:numId w:val="25"/>
        </w:numPr>
        <w:ind w:left="426" w:hanging="425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przypadku wystąpienia do Miasta przez osobę trzecią z roszczeniem odszkodowawczym związanym z udzielaniem/zaniechaniem udzielania świadczeń </w:t>
      </w:r>
    </w:p>
    <w:p w14:paraId="01D9EDF7" w14:textId="68A153E3" w:rsidR="008D1D3A" w:rsidRPr="00882263" w:rsidRDefault="008D1D3A" w:rsidP="00B26127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208ADAEC" w14:textId="77777777" w:rsidR="008D1D3A" w:rsidRPr="00882263" w:rsidRDefault="008D1D3A" w:rsidP="00882263">
      <w:pPr>
        <w:ind w:left="3540" w:firstLine="708"/>
        <w:jc w:val="left"/>
        <w:rPr>
          <w:rFonts w:ascii="Arial" w:hAnsi="Arial" w:cs="Arial"/>
          <w:b/>
          <w:sz w:val="22"/>
          <w:szCs w:val="22"/>
        </w:rPr>
      </w:pPr>
    </w:p>
    <w:p w14:paraId="09FD6070" w14:textId="3BE87754" w:rsidR="008D1D3A" w:rsidRPr="00156ADE" w:rsidRDefault="008D1D3A" w:rsidP="00882263">
      <w:p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5</w:t>
      </w:r>
    </w:p>
    <w:p w14:paraId="586964DB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6D6E72C" w14:textId="7F9216ED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Podmiot wykonujący działalność leczniczą zobowiązany jest do naprawienia szkody wynikłej z niewykonania lub nienależytego wykonania zobowiązania wynikającego z umowy, chyba, </w:t>
      </w:r>
      <w:r w:rsidR="004D6F24" w:rsidRPr="00882263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że niewykonanie lub nienależyte wykonanie zobowiązania jest następstwem okoliczności, </w:t>
      </w:r>
      <w:r w:rsidR="004D6F24" w:rsidRPr="00882263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za które Podmiot wykonujący działalność leczniczą odpowiedzialności nie ponosi.</w:t>
      </w:r>
    </w:p>
    <w:p w14:paraId="463870BF" w14:textId="77777777" w:rsidR="004D6F24" w:rsidRPr="00882263" w:rsidRDefault="004D6F24" w:rsidP="00882263">
      <w:pPr>
        <w:jc w:val="left"/>
        <w:rPr>
          <w:rFonts w:ascii="Arial" w:hAnsi="Arial" w:cs="Arial"/>
          <w:bCs/>
          <w:sz w:val="22"/>
          <w:szCs w:val="22"/>
        </w:rPr>
      </w:pPr>
    </w:p>
    <w:p w14:paraId="0FB83C57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64B5A472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737A943C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4D6F2FF1" w14:textId="2772A041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lastRenderedPageBreak/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6</w:t>
      </w:r>
    </w:p>
    <w:p w14:paraId="3D8F09CA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33777109" w14:textId="1D64142C" w:rsidR="008D1D3A" w:rsidRPr="00882263" w:rsidRDefault="008D1D3A" w:rsidP="001876DC">
      <w:pPr>
        <w:pStyle w:val="Akapitzlist"/>
        <w:numPr>
          <w:ilvl w:val="3"/>
          <w:numId w:val="26"/>
        </w:numPr>
        <w:ind w:left="567" w:hanging="425"/>
        <w:jc w:val="left"/>
        <w:rPr>
          <w:rFonts w:ascii="Arial" w:eastAsiaTheme="minorHAnsi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Podmiot wykonujący działalność leczniczą zobowiązuje się do zapłaty Miastu kar umownych w</w:t>
      </w:r>
      <w:r w:rsidR="004D6F24" w:rsidRPr="00882263">
        <w:rPr>
          <w:rFonts w:ascii="Arial" w:hAnsi="Arial" w:cs="Arial"/>
          <w:sz w:val="22"/>
          <w:szCs w:val="22"/>
        </w:rPr>
        <w:t xml:space="preserve"> </w:t>
      </w:r>
      <w:r w:rsidRPr="00882263">
        <w:rPr>
          <w:rFonts w:ascii="Arial" w:hAnsi="Arial" w:cs="Arial"/>
          <w:sz w:val="22"/>
          <w:szCs w:val="22"/>
        </w:rPr>
        <w:t>następujących przypadkach i wysokościach:</w:t>
      </w:r>
    </w:p>
    <w:p w14:paraId="08383A45" w14:textId="35797105" w:rsidR="008D1D3A" w:rsidRPr="00882263" w:rsidRDefault="008D1D3A" w:rsidP="001876DC">
      <w:pPr>
        <w:pStyle w:val="Akapitzlist"/>
        <w:numPr>
          <w:ilvl w:val="0"/>
          <w:numId w:val="5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zwłoki w ustalonym przez strony Umowy terminie rozpoczęcia realizacji zadania w wysokości 1 % kwoty, o której mowa w § </w:t>
      </w:r>
      <w:r w:rsidR="0001098B">
        <w:rPr>
          <w:rFonts w:ascii="Arial" w:hAnsi="Arial" w:cs="Arial"/>
          <w:sz w:val="22"/>
          <w:szCs w:val="22"/>
        </w:rPr>
        <w:t xml:space="preserve">9 </w:t>
      </w:r>
      <w:r w:rsidRPr="00882263">
        <w:rPr>
          <w:rFonts w:ascii="Arial" w:hAnsi="Arial" w:cs="Arial"/>
          <w:sz w:val="22"/>
          <w:szCs w:val="22"/>
        </w:rPr>
        <w:t>ust. 1 za każdy dzień opóźnienia,</w:t>
      </w:r>
    </w:p>
    <w:p w14:paraId="70200DEE" w14:textId="65712546" w:rsidR="008D1D3A" w:rsidRPr="00882263" w:rsidRDefault="008D1D3A" w:rsidP="001876DC">
      <w:pPr>
        <w:pStyle w:val="Akapitzlist"/>
        <w:numPr>
          <w:ilvl w:val="0"/>
          <w:numId w:val="5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odstąpienia od Umowy z przyczyn zależnych od Podmiotu wykonującego działalność leczniczą w wysokości 20 % kwoty, o której mowa w § </w:t>
      </w:r>
      <w:r w:rsidR="0001098B">
        <w:rPr>
          <w:rFonts w:ascii="Arial" w:hAnsi="Arial" w:cs="Arial"/>
          <w:sz w:val="22"/>
          <w:szCs w:val="22"/>
        </w:rPr>
        <w:t>9</w:t>
      </w:r>
      <w:r w:rsidRPr="00882263">
        <w:rPr>
          <w:rFonts w:ascii="Arial" w:hAnsi="Arial" w:cs="Arial"/>
          <w:sz w:val="22"/>
          <w:szCs w:val="22"/>
        </w:rPr>
        <w:t xml:space="preserve"> ust 1.</w:t>
      </w:r>
    </w:p>
    <w:p w14:paraId="50B1999F" w14:textId="77777777" w:rsidR="00A6341D" w:rsidRDefault="00A6341D" w:rsidP="001876DC">
      <w:pPr>
        <w:pStyle w:val="Akapitzlist"/>
        <w:numPr>
          <w:ilvl w:val="0"/>
          <w:numId w:val="48"/>
        </w:numPr>
        <w:ind w:left="567"/>
        <w:jc w:val="left"/>
        <w:rPr>
          <w:rFonts w:ascii="Arial" w:hAnsi="Arial" w:cs="Arial"/>
          <w:bCs/>
          <w:sz w:val="22"/>
          <w:szCs w:val="22"/>
        </w:rPr>
      </w:pPr>
      <w:r w:rsidRPr="00023826">
        <w:rPr>
          <w:rFonts w:ascii="Arial" w:hAnsi="Arial" w:cs="Arial"/>
          <w:bCs/>
          <w:sz w:val="22"/>
          <w:szCs w:val="22"/>
        </w:rPr>
        <w:t>Strony ustalają, że zapłata</w:t>
      </w:r>
      <w:r>
        <w:rPr>
          <w:rFonts w:ascii="Arial" w:hAnsi="Arial" w:cs="Arial"/>
          <w:bCs/>
          <w:sz w:val="22"/>
          <w:szCs w:val="22"/>
        </w:rPr>
        <w:t xml:space="preserve"> należności tytułem kar umownych nastąpi na podstawie noty obciążeniowej w terminie 3 dni od jej doręczenia Podmiotowi wykonującemu działalność leczniczą.</w:t>
      </w:r>
    </w:p>
    <w:p w14:paraId="485F3C28" w14:textId="77777777" w:rsidR="00A6341D" w:rsidRDefault="00A6341D" w:rsidP="001876DC">
      <w:pPr>
        <w:pStyle w:val="Akapitzlist"/>
        <w:numPr>
          <w:ilvl w:val="0"/>
          <w:numId w:val="48"/>
        </w:numPr>
        <w:ind w:left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razie bezskutecznego upływu terminu naliczone zostaną odsetki ustawowe, </w:t>
      </w:r>
      <w:r>
        <w:rPr>
          <w:rFonts w:ascii="Arial" w:hAnsi="Arial" w:cs="Arial"/>
          <w:bCs/>
          <w:sz w:val="22"/>
          <w:szCs w:val="22"/>
        </w:rPr>
        <w:br/>
        <w:t>a Miasto może dokonać potrącenia kar umownych wraz z odsetkami z wynagrodzenia należnego Podmiotowi wykonującemu działalność leczniczą, składając stosowne oświadczenie.</w:t>
      </w:r>
    </w:p>
    <w:p w14:paraId="0893AABE" w14:textId="77777777" w:rsidR="00A6341D" w:rsidRDefault="00A6341D" w:rsidP="001876DC">
      <w:pPr>
        <w:pStyle w:val="Akapitzlist"/>
        <w:numPr>
          <w:ilvl w:val="0"/>
          <w:numId w:val="48"/>
        </w:numPr>
        <w:ind w:left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 wykonujący działalność leczniczą nie może dokonać przelewu zbycia </w:t>
      </w:r>
      <w:r>
        <w:rPr>
          <w:rFonts w:ascii="Arial" w:hAnsi="Arial" w:cs="Arial"/>
          <w:bCs/>
          <w:sz w:val="22"/>
          <w:szCs w:val="22"/>
        </w:rPr>
        <w:br/>
        <w:t>lub obciążenia wierzytelności przysługującej od Miasta.</w:t>
      </w:r>
    </w:p>
    <w:p w14:paraId="56A9E61D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4EEDCF22" w14:textId="4E5AA366" w:rsidR="008D1D3A" w:rsidRPr="00156ADE" w:rsidRDefault="008D1D3A" w:rsidP="00882263">
      <w:p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7</w:t>
      </w:r>
    </w:p>
    <w:p w14:paraId="14303B13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1956F4B6" w14:textId="44E257F3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Umowa może być wypowiedziana w całości lub w części przedmiotu Umowy, przez</w:t>
      </w:r>
      <w:r w:rsidR="004D6F24" w:rsidRPr="00882263">
        <w:rPr>
          <w:rFonts w:ascii="Arial" w:hAnsi="Arial" w:cs="Arial"/>
          <w:sz w:val="22"/>
          <w:szCs w:val="22"/>
        </w:rPr>
        <w:t xml:space="preserve"> </w:t>
      </w:r>
      <w:r w:rsidRPr="00882263">
        <w:rPr>
          <w:rFonts w:ascii="Arial" w:hAnsi="Arial" w:cs="Arial"/>
          <w:sz w:val="22"/>
          <w:szCs w:val="22"/>
        </w:rPr>
        <w:t xml:space="preserve">każdą </w:t>
      </w:r>
      <w:r w:rsidR="004D6F24" w:rsidRPr="00882263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>ze stron, za jednomiesięcznym wypowiedzeniem dokonanym na koniec miesiąca kalendarzowego. Podstawą wypowiedzenia Umowy może być naruszenie obowiązków wynikających z niniejszej Umowy</w:t>
      </w:r>
      <w:r w:rsidR="0073492A">
        <w:rPr>
          <w:rFonts w:ascii="Arial" w:hAnsi="Arial" w:cs="Arial"/>
          <w:sz w:val="22"/>
          <w:szCs w:val="22"/>
        </w:rPr>
        <w:t>,</w:t>
      </w:r>
      <w:r w:rsidRPr="00882263">
        <w:rPr>
          <w:rFonts w:ascii="Arial" w:hAnsi="Arial" w:cs="Arial"/>
          <w:sz w:val="22"/>
          <w:szCs w:val="22"/>
        </w:rPr>
        <w:t xml:space="preserve"> a w szczególności:</w:t>
      </w:r>
    </w:p>
    <w:p w14:paraId="37F6B56C" w14:textId="77777777" w:rsidR="008D1D3A" w:rsidRPr="00882263" w:rsidRDefault="008D1D3A" w:rsidP="00882263">
      <w:pPr>
        <w:numPr>
          <w:ilvl w:val="0"/>
          <w:numId w:val="2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ograniczenie dostępności do wykonywanych świadczeń zdrowotnych, zawężenie ich zakresu lub nieodpowiednia jakość,</w:t>
      </w:r>
    </w:p>
    <w:p w14:paraId="0E9AB8C5" w14:textId="77777777" w:rsidR="008D1D3A" w:rsidRPr="00882263" w:rsidRDefault="008D1D3A" w:rsidP="00882263">
      <w:pPr>
        <w:numPr>
          <w:ilvl w:val="0"/>
          <w:numId w:val="2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powtarzające się rażące niewywiązywanie się z obowiązku zabezpieczenia świadczeń zdrowotnych w ramach Programu,</w:t>
      </w:r>
    </w:p>
    <w:p w14:paraId="60AF0A72" w14:textId="77777777" w:rsidR="008D1D3A" w:rsidRPr="00882263" w:rsidRDefault="008D1D3A" w:rsidP="00882263">
      <w:pPr>
        <w:numPr>
          <w:ilvl w:val="0"/>
          <w:numId w:val="2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nieprzekazywanie wymaganych przez Miasto informacji,</w:t>
      </w:r>
    </w:p>
    <w:p w14:paraId="3630B00D" w14:textId="497C87CB" w:rsidR="008D1D3A" w:rsidRPr="00882263" w:rsidRDefault="008D1D3A" w:rsidP="00882263">
      <w:pPr>
        <w:numPr>
          <w:ilvl w:val="0"/>
          <w:numId w:val="2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utraty </w:t>
      </w:r>
      <w:r w:rsidR="00447715" w:rsidRPr="00882263">
        <w:rPr>
          <w:rFonts w:ascii="Arial" w:hAnsi="Arial" w:cs="Arial"/>
          <w:sz w:val="22"/>
          <w:szCs w:val="22"/>
        </w:rPr>
        <w:t>przez Podmiot</w:t>
      </w:r>
      <w:r w:rsidRPr="00882263">
        <w:rPr>
          <w:rFonts w:ascii="Arial" w:hAnsi="Arial" w:cs="Arial"/>
          <w:sz w:val="22"/>
          <w:szCs w:val="22"/>
        </w:rPr>
        <w:t xml:space="preserve"> wykonujący działalność leczniczą zdolności do realizacji świadczeń na rzecz Miasta,</w:t>
      </w:r>
    </w:p>
    <w:p w14:paraId="04DEA723" w14:textId="77777777" w:rsidR="008D1D3A" w:rsidRPr="00882263" w:rsidRDefault="008D1D3A" w:rsidP="00882263">
      <w:pPr>
        <w:numPr>
          <w:ilvl w:val="0"/>
          <w:numId w:val="2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skarg pacjentów wskazujących na rażące naruszenia Umowy.</w:t>
      </w:r>
    </w:p>
    <w:p w14:paraId="66B29D34" w14:textId="77777777" w:rsidR="008D1D3A" w:rsidRPr="00882263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</w:p>
    <w:p w14:paraId="6D45D07E" w14:textId="0B2C0512" w:rsidR="008D1D3A" w:rsidRPr="00156ADE" w:rsidRDefault="008D1D3A" w:rsidP="00882263">
      <w:pPr>
        <w:ind w:left="4248"/>
        <w:jc w:val="left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8</w:t>
      </w:r>
    </w:p>
    <w:p w14:paraId="24EF8726" w14:textId="77777777" w:rsidR="00A6341D" w:rsidRPr="00882263" w:rsidRDefault="00A6341D" w:rsidP="00882263">
      <w:pPr>
        <w:ind w:left="4248"/>
        <w:jc w:val="left"/>
        <w:rPr>
          <w:rFonts w:ascii="Arial" w:hAnsi="Arial" w:cs="Arial"/>
          <w:bCs/>
          <w:sz w:val="22"/>
          <w:szCs w:val="22"/>
        </w:rPr>
      </w:pPr>
    </w:p>
    <w:p w14:paraId="37F1F11E" w14:textId="77777777" w:rsidR="008D1D3A" w:rsidRPr="00882263" w:rsidRDefault="008D1D3A" w:rsidP="00A6341D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Miasto może rozwiązać Umowę ze skutkiem natychmiastowym w przypadkach:</w:t>
      </w:r>
    </w:p>
    <w:p w14:paraId="57BBD614" w14:textId="77777777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przerwy w wykonywaniu świadczeń zdrowotnych,</w:t>
      </w:r>
    </w:p>
    <w:p w14:paraId="5C10905C" w14:textId="3321FC64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wykorzystywania środków pieniężnych przekazanych przez Miasto na inne cele </w:t>
      </w:r>
      <w:r w:rsidR="005C05F2">
        <w:rPr>
          <w:rFonts w:ascii="Arial" w:hAnsi="Arial" w:cs="Arial"/>
          <w:sz w:val="22"/>
          <w:szCs w:val="22"/>
        </w:rPr>
        <w:br/>
      </w:r>
      <w:r w:rsidRPr="00882263">
        <w:rPr>
          <w:rFonts w:ascii="Arial" w:hAnsi="Arial" w:cs="Arial"/>
          <w:sz w:val="22"/>
          <w:szCs w:val="22"/>
        </w:rPr>
        <w:t xml:space="preserve">niż określone w Umowie, </w:t>
      </w:r>
    </w:p>
    <w:p w14:paraId="027F0420" w14:textId="39DC5AE6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podania </w:t>
      </w:r>
      <w:r w:rsidR="00447715" w:rsidRPr="00882263">
        <w:rPr>
          <w:rFonts w:ascii="Arial" w:hAnsi="Arial" w:cs="Arial"/>
          <w:sz w:val="22"/>
          <w:szCs w:val="22"/>
        </w:rPr>
        <w:t>przez Podmiot</w:t>
      </w:r>
      <w:r w:rsidRPr="00882263">
        <w:rPr>
          <w:rFonts w:ascii="Arial" w:hAnsi="Arial" w:cs="Arial"/>
          <w:sz w:val="22"/>
          <w:szCs w:val="22"/>
        </w:rPr>
        <w:t xml:space="preserve"> wykonujący działalność leczniczą niezgodnych ze stanem faktycznym danych i informacji będących podstawą finansowania świadczeń zdrowotnych lub wysokości poszczególnych płatności,</w:t>
      </w:r>
    </w:p>
    <w:p w14:paraId="5DCDE5E9" w14:textId="77777777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odmowy poddania się kontroli bieżącej realizacji Umowy lub przeprowadzenia niezbędnych czynności kontrolnych,</w:t>
      </w:r>
    </w:p>
    <w:p w14:paraId="3EFA14E2" w14:textId="77777777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nieprawidłowości związanych z wykonywaniem Umowy i nieuwzględnienia zaleceń pokontrolnych,</w:t>
      </w:r>
    </w:p>
    <w:p w14:paraId="1AFFE889" w14:textId="44BE403E" w:rsidR="008D1D3A" w:rsidRPr="00882263" w:rsidRDefault="008D1D3A" w:rsidP="00882263">
      <w:pPr>
        <w:numPr>
          <w:ilvl w:val="0"/>
          <w:numId w:val="3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nieprzedłożenia aktualnej polisy ubezpieczeniowej, o której mowa w § 1</w:t>
      </w:r>
      <w:r w:rsidR="005C05F2">
        <w:rPr>
          <w:rFonts w:ascii="Arial" w:hAnsi="Arial" w:cs="Arial"/>
          <w:sz w:val="22"/>
          <w:szCs w:val="22"/>
        </w:rPr>
        <w:t>4</w:t>
      </w:r>
      <w:r w:rsidRPr="00882263">
        <w:rPr>
          <w:rFonts w:ascii="Arial" w:hAnsi="Arial" w:cs="Arial"/>
          <w:sz w:val="22"/>
          <w:szCs w:val="22"/>
        </w:rPr>
        <w:t>.</w:t>
      </w:r>
    </w:p>
    <w:p w14:paraId="66889FB7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  <w:highlight w:val="yellow"/>
        </w:rPr>
      </w:pPr>
    </w:p>
    <w:p w14:paraId="2264286B" w14:textId="7998817A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1</w:t>
      </w:r>
      <w:r w:rsidR="00447715" w:rsidRPr="00156ADE">
        <w:rPr>
          <w:rFonts w:ascii="Arial" w:hAnsi="Arial" w:cs="Arial"/>
          <w:b/>
          <w:sz w:val="22"/>
          <w:szCs w:val="22"/>
        </w:rPr>
        <w:t>9</w:t>
      </w:r>
    </w:p>
    <w:p w14:paraId="776F4ACA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039510E3" w14:textId="0395BF77" w:rsidR="008D1D3A" w:rsidRPr="00882263" w:rsidRDefault="008D1D3A" w:rsidP="00882263">
      <w:pPr>
        <w:numPr>
          <w:ilvl w:val="0"/>
          <w:numId w:val="3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W sytuacjach, o których mowa w § 1</w:t>
      </w:r>
      <w:r w:rsidR="005C05F2">
        <w:rPr>
          <w:rFonts w:ascii="Arial" w:hAnsi="Arial" w:cs="Arial"/>
          <w:sz w:val="22"/>
          <w:szCs w:val="22"/>
        </w:rPr>
        <w:t>7</w:t>
      </w:r>
      <w:r w:rsidRPr="00882263">
        <w:rPr>
          <w:rFonts w:ascii="Arial" w:hAnsi="Arial" w:cs="Arial"/>
          <w:sz w:val="22"/>
          <w:szCs w:val="22"/>
        </w:rPr>
        <w:t xml:space="preserve"> i 1</w:t>
      </w:r>
      <w:r w:rsidR="005C05F2">
        <w:rPr>
          <w:rFonts w:ascii="Arial" w:hAnsi="Arial" w:cs="Arial"/>
          <w:sz w:val="22"/>
          <w:szCs w:val="22"/>
        </w:rPr>
        <w:t>8</w:t>
      </w:r>
      <w:r w:rsidRPr="00882263">
        <w:rPr>
          <w:rFonts w:ascii="Arial" w:hAnsi="Arial" w:cs="Arial"/>
          <w:sz w:val="22"/>
          <w:szCs w:val="22"/>
        </w:rPr>
        <w:t xml:space="preserve"> strony dokonają rozliczenia całkowitej kwoty Umowy w terminie do 15 dni od dnia rozwiązania Umowy.</w:t>
      </w:r>
    </w:p>
    <w:p w14:paraId="69DEC761" w14:textId="5F38B714" w:rsidR="00AF7824" w:rsidRPr="00842EC2" w:rsidRDefault="008D1D3A" w:rsidP="00882263">
      <w:pPr>
        <w:numPr>
          <w:ilvl w:val="0"/>
          <w:numId w:val="31"/>
        </w:num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Rozliczenie ostateczne Umowy nastąpi do dnia 31 grudnia 202</w:t>
      </w:r>
      <w:r w:rsidR="005C05F2">
        <w:rPr>
          <w:rFonts w:ascii="Arial" w:hAnsi="Arial" w:cs="Arial"/>
          <w:sz w:val="22"/>
          <w:szCs w:val="22"/>
        </w:rPr>
        <w:t>4</w:t>
      </w:r>
      <w:r w:rsidRPr="00882263">
        <w:rPr>
          <w:rFonts w:ascii="Arial" w:hAnsi="Arial" w:cs="Arial"/>
          <w:sz w:val="22"/>
          <w:szCs w:val="22"/>
        </w:rPr>
        <w:t xml:space="preserve"> r.</w:t>
      </w:r>
    </w:p>
    <w:p w14:paraId="1864519A" w14:textId="77777777" w:rsidR="00AF7824" w:rsidRPr="00882263" w:rsidRDefault="00AF7824" w:rsidP="00882263">
      <w:pPr>
        <w:jc w:val="left"/>
        <w:rPr>
          <w:rFonts w:ascii="Arial" w:hAnsi="Arial" w:cs="Arial"/>
          <w:b/>
          <w:sz w:val="22"/>
          <w:szCs w:val="22"/>
        </w:rPr>
      </w:pPr>
    </w:p>
    <w:p w14:paraId="48E4D257" w14:textId="77777777" w:rsidR="0097223B" w:rsidRDefault="0097223B" w:rsidP="00842EC2">
      <w:pPr>
        <w:jc w:val="center"/>
        <w:rPr>
          <w:rFonts w:ascii="Arial" w:hAnsi="Arial" w:cs="Arial"/>
          <w:b/>
          <w:sz w:val="22"/>
          <w:szCs w:val="22"/>
        </w:rPr>
      </w:pPr>
    </w:p>
    <w:p w14:paraId="0568115B" w14:textId="4095AB99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447715" w:rsidRPr="00156ADE">
        <w:rPr>
          <w:rFonts w:ascii="Arial" w:hAnsi="Arial" w:cs="Arial"/>
          <w:b/>
          <w:sz w:val="22"/>
          <w:szCs w:val="22"/>
        </w:rPr>
        <w:t>20</w:t>
      </w:r>
    </w:p>
    <w:p w14:paraId="046E9239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F71BA47" w14:textId="77777777" w:rsidR="00447715" w:rsidRPr="002D3688" w:rsidRDefault="00447715" w:rsidP="00447715">
      <w:pPr>
        <w:pStyle w:val="Akapitzlist"/>
        <w:numPr>
          <w:ilvl w:val="0"/>
          <w:numId w:val="44"/>
        </w:numPr>
        <w:jc w:val="left"/>
        <w:rPr>
          <w:rFonts w:ascii="Arial" w:hAnsi="Arial" w:cs="Arial"/>
          <w:bCs/>
          <w:sz w:val="22"/>
          <w:szCs w:val="22"/>
        </w:rPr>
      </w:pPr>
      <w:bookmarkStart w:id="1" w:name="_Hlk157411917"/>
      <w:r>
        <w:rPr>
          <w:rFonts w:ascii="Arial" w:hAnsi="Arial" w:cs="Arial"/>
          <w:bCs/>
          <w:sz w:val="22"/>
          <w:szCs w:val="22"/>
        </w:rPr>
        <w:t>Podmiot wykonujący działalność leczniczą</w:t>
      </w:r>
      <w:r w:rsidRPr="002D3688">
        <w:rPr>
          <w:rFonts w:ascii="Arial" w:hAnsi="Arial" w:cs="Arial"/>
          <w:bCs/>
          <w:sz w:val="22"/>
          <w:szCs w:val="22"/>
        </w:rPr>
        <w:t> </w:t>
      </w:r>
      <w:bookmarkEnd w:id="1"/>
      <w:r w:rsidRPr="002D3688">
        <w:rPr>
          <w:rFonts w:ascii="Arial" w:hAnsi="Arial" w:cs="Arial"/>
          <w:bCs/>
          <w:sz w:val="22"/>
          <w:szCs w:val="22"/>
        </w:rPr>
        <w:t xml:space="preserve">w ramach realizacji niniejszej umowy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jest zobowiązany do zapewnienia dostępności osobom ze szczególnymi potrzebami, zgodnie z tematyką zadania publicznego, w zakresie określonym w art. 6, ust. 1, 2 i 3 ustawy z dnia 19 lipca 2019 r. o zapewnianiu dostępności osobom ze szczególnymi potrzebami.</w:t>
      </w:r>
    </w:p>
    <w:p w14:paraId="6903F2B5" w14:textId="3A54CFE8" w:rsidR="00447715" w:rsidRPr="002D3688" w:rsidRDefault="00447715" w:rsidP="00447715">
      <w:pPr>
        <w:pStyle w:val="Akapitzlist"/>
        <w:numPr>
          <w:ilvl w:val="0"/>
          <w:numId w:val="44"/>
        </w:numPr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W indywidualnym przypadku, jeżeli Podmiot wykonujący działalność leczniczą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nie jest w stanie, w szczególności ze względów technicznych lub prawnych,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688">
        <w:rPr>
          <w:rFonts w:ascii="Arial" w:hAnsi="Arial" w:cs="Arial"/>
          <w:bCs/>
          <w:sz w:val="22"/>
          <w:szCs w:val="22"/>
        </w:rPr>
        <w:t>zapewnić dostępności</w:t>
      </w:r>
      <w:r w:rsidRPr="002D3688">
        <w:rPr>
          <w:rFonts w:ascii="Arial" w:hAnsi="Arial" w:cs="Arial"/>
          <w:bCs/>
          <w:i/>
          <w:iCs/>
          <w:sz w:val="22"/>
          <w:szCs w:val="22"/>
        </w:rPr>
        <w:t> </w:t>
      </w:r>
      <w:r w:rsidRPr="002D3688">
        <w:rPr>
          <w:rFonts w:ascii="Arial" w:hAnsi="Arial" w:cs="Arial"/>
          <w:bCs/>
          <w:sz w:val="22"/>
          <w:szCs w:val="22"/>
        </w:rPr>
        <w:t xml:space="preserve">osobom ze szczególnymi potrzebami w zakresie, o którym mowa w art. 6 pkt 1, 2 i 3 ustawy, Podmiot jest obowiązany zapewnić takiej osobie dostęp alternatywny, o którym mowa w art. 7 ustawy z dnia 19 lipca 2019 r.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zapewnianiu</w:t>
      </w:r>
      <w:r w:rsidRPr="002D3688">
        <w:rPr>
          <w:rFonts w:ascii="Arial" w:hAnsi="Arial" w:cs="Arial"/>
          <w:bCs/>
          <w:sz w:val="22"/>
          <w:szCs w:val="22"/>
        </w:rPr>
        <w:t> dostępności osobom ze szczególnymi potrzebami.</w:t>
      </w:r>
    </w:p>
    <w:p w14:paraId="0116A3D7" w14:textId="77777777" w:rsidR="00447715" w:rsidRDefault="00447715" w:rsidP="00882263">
      <w:pPr>
        <w:jc w:val="left"/>
        <w:rPr>
          <w:rFonts w:ascii="Arial" w:hAnsi="Arial" w:cs="Arial"/>
          <w:sz w:val="22"/>
          <w:szCs w:val="22"/>
        </w:rPr>
      </w:pPr>
    </w:p>
    <w:p w14:paraId="52B00898" w14:textId="381F37E2" w:rsidR="00447715" w:rsidRPr="00156ADE" w:rsidRDefault="00447715" w:rsidP="00447715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21</w:t>
      </w:r>
    </w:p>
    <w:p w14:paraId="0F66CDA1" w14:textId="77777777" w:rsidR="00447715" w:rsidRDefault="00447715" w:rsidP="00882263">
      <w:pPr>
        <w:jc w:val="left"/>
        <w:rPr>
          <w:rFonts w:ascii="Arial" w:hAnsi="Arial" w:cs="Arial"/>
          <w:sz w:val="22"/>
          <w:szCs w:val="22"/>
        </w:rPr>
      </w:pPr>
    </w:p>
    <w:p w14:paraId="20EC5719" w14:textId="5C981D7C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Każda zmiana warunków Umowy wymaga formy pisemnej pod rygorem nieważności.</w:t>
      </w:r>
    </w:p>
    <w:p w14:paraId="25D60B03" w14:textId="77777777" w:rsidR="008D1D3A" w:rsidRPr="00882263" w:rsidRDefault="008D1D3A" w:rsidP="00882263">
      <w:pPr>
        <w:jc w:val="left"/>
        <w:rPr>
          <w:rFonts w:ascii="Arial" w:hAnsi="Arial" w:cs="Arial"/>
          <w:b/>
          <w:sz w:val="22"/>
          <w:szCs w:val="22"/>
          <w:highlight w:val="yellow"/>
        </w:rPr>
      </w:pPr>
    </w:p>
    <w:p w14:paraId="1F713D05" w14:textId="0F063E03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2</w:t>
      </w:r>
      <w:r w:rsidR="00447715" w:rsidRPr="00156ADE">
        <w:rPr>
          <w:rFonts w:ascii="Arial" w:hAnsi="Arial" w:cs="Arial"/>
          <w:b/>
          <w:sz w:val="22"/>
          <w:szCs w:val="22"/>
        </w:rPr>
        <w:t>2</w:t>
      </w:r>
    </w:p>
    <w:p w14:paraId="563EB4DE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3EAD9080" w14:textId="7D4F9D59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W sprawach </w:t>
      </w:r>
      <w:r w:rsidR="00447715" w:rsidRPr="00882263">
        <w:rPr>
          <w:rFonts w:ascii="Arial" w:hAnsi="Arial" w:cs="Arial"/>
          <w:sz w:val="22"/>
          <w:szCs w:val="22"/>
        </w:rPr>
        <w:t>nieuregulowanych Umową</w:t>
      </w:r>
      <w:r w:rsidRPr="00882263">
        <w:rPr>
          <w:rFonts w:ascii="Arial" w:hAnsi="Arial" w:cs="Arial"/>
          <w:sz w:val="22"/>
          <w:szCs w:val="22"/>
        </w:rPr>
        <w:t xml:space="preserve"> zastosowanie mają przepisy Kodeksu cywilnego.</w:t>
      </w:r>
    </w:p>
    <w:p w14:paraId="238D4EE6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7F18A392" w14:textId="0C036ACF" w:rsidR="008D1D3A" w:rsidRPr="00156ADE" w:rsidRDefault="008D1D3A" w:rsidP="00842EC2">
      <w:pPr>
        <w:jc w:val="center"/>
        <w:rPr>
          <w:rFonts w:ascii="Arial" w:hAnsi="Arial" w:cs="Arial"/>
          <w:b/>
          <w:sz w:val="22"/>
          <w:szCs w:val="22"/>
        </w:rPr>
      </w:pPr>
      <w:r w:rsidRPr="00156ADE">
        <w:rPr>
          <w:rFonts w:ascii="Arial" w:hAnsi="Arial" w:cs="Arial"/>
          <w:b/>
          <w:sz w:val="22"/>
          <w:szCs w:val="22"/>
        </w:rPr>
        <w:t>§ 2</w:t>
      </w:r>
      <w:r w:rsidR="00447715" w:rsidRPr="00156ADE">
        <w:rPr>
          <w:rFonts w:ascii="Arial" w:hAnsi="Arial" w:cs="Arial"/>
          <w:b/>
          <w:sz w:val="22"/>
          <w:szCs w:val="22"/>
        </w:rPr>
        <w:t>3</w:t>
      </w:r>
    </w:p>
    <w:p w14:paraId="6F4805F5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391973D4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>Umowę sporządzono w dwóch jednobrzmiących egzemplarzach, po jednym dla każdej ze stron.</w:t>
      </w:r>
    </w:p>
    <w:p w14:paraId="207D4E2E" w14:textId="77777777" w:rsidR="008D1D3A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2F794DEB" w14:textId="77777777" w:rsidR="007F7970" w:rsidRPr="00882263" w:rsidRDefault="007F7970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022CFD1A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672"/>
      </w:tblGrid>
      <w:tr w:rsidR="008D1D3A" w:rsidRPr="00882263" w14:paraId="7A6EB641" w14:textId="77777777" w:rsidTr="008D1D3A">
        <w:tc>
          <w:tcPr>
            <w:tcW w:w="3964" w:type="dxa"/>
            <w:hideMark/>
          </w:tcPr>
          <w:p w14:paraId="12F67F60" w14:textId="77777777" w:rsidR="008D1D3A" w:rsidRPr="00882263" w:rsidRDefault="008D1D3A" w:rsidP="00882263">
            <w:pPr>
              <w:jc w:val="left"/>
              <w:rPr>
                <w:rFonts w:ascii="Arial" w:hAnsi="Arial" w:cs="Arial"/>
                <w:bCs/>
                <w:sz w:val="22"/>
                <w:szCs w:val="22"/>
                <w:highlight w:val="yellow"/>
                <w:lang w:eastAsia="en-US"/>
              </w:rPr>
            </w:pPr>
            <w:r w:rsidRPr="008822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MIASTO</w:t>
            </w:r>
          </w:p>
        </w:tc>
        <w:tc>
          <w:tcPr>
            <w:tcW w:w="426" w:type="dxa"/>
          </w:tcPr>
          <w:p w14:paraId="158150CF" w14:textId="77777777" w:rsidR="008D1D3A" w:rsidRPr="00882263" w:rsidRDefault="008D1D3A" w:rsidP="00882263">
            <w:pPr>
              <w:jc w:val="left"/>
              <w:rPr>
                <w:rFonts w:ascii="Arial" w:hAnsi="Arial" w:cs="Arial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672" w:type="dxa"/>
            <w:hideMark/>
          </w:tcPr>
          <w:p w14:paraId="1D05D1E5" w14:textId="77777777" w:rsidR="008D1D3A" w:rsidRPr="00882263" w:rsidRDefault="008D1D3A" w:rsidP="00882263">
            <w:pPr>
              <w:spacing w:line="252" w:lineRule="auto"/>
              <w:jc w:val="lef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822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PODMIOT WYKONUJĄCY</w:t>
            </w:r>
          </w:p>
          <w:p w14:paraId="0351F69E" w14:textId="77777777" w:rsidR="008D1D3A" w:rsidRPr="00882263" w:rsidRDefault="008D1D3A" w:rsidP="00882263">
            <w:pPr>
              <w:jc w:val="left"/>
              <w:rPr>
                <w:rFonts w:ascii="Arial" w:hAnsi="Arial" w:cs="Arial"/>
                <w:bCs/>
                <w:sz w:val="22"/>
                <w:szCs w:val="22"/>
                <w:highlight w:val="yellow"/>
                <w:lang w:eastAsia="en-US"/>
              </w:rPr>
            </w:pPr>
            <w:r w:rsidRPr="0088226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DZIAŁALNOŚĆ LECZNICZĄ</w:t>
            </w:r>
          </w:p>
        </w:tc>
      </w:tr>
    </w:tbl>
    <w:p w14:paraId="0452D7ED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79325053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1A4066F5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33BA8093" w14:textId="5B9B3E89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6DBAF372" w14:textId="77777777" w:rsidR="00AF7824" w:rsidRPr="00882263" w:rsidRDefault="00AF7824" w:rsidP="00882263">
      <w:pPr>
        <w:jc w:val="left"/>
        <w:rPr>
          <w:rFonts w:ascii="Arial" w:hAnsi="Arial" w:cs="Arial"/>
          <w:sz w:val="22"/>
          <w:szCs w:val="22"/>
        </w:rPr>
      </w:pPr>
    </w:p>
    <w:p w14:paraId="14E34A64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  <w:r w:rsidRPr="00882263">
        <w:rPr>
          <w:rFonts w:ascii="Arial" w:hAnsi="Arial" w:cs="Arial"/>
          <w:sz w:val="22"/>
          <w:szCs w:val="22"/>
        </w:rPr>
        <w:t xml:space="preserve">  ………………………………………                   ……………………………………………</w:t>
      </w:r>
    </w:p>
    <w:p w14:paraId="6EA9A0A3" w14:textId="77777777" w:rsidR="008D1D3A" w:rsidRPr="00882263" w:rsidRDefault="008D1D3A" w:rsidP="00882263">
      <w:pPr>
        <w:jc w:val="left"/>
        <w:rPr>
          <w:rFonts w:ascii="Arial" w:hAnsi="Arial" w:cs="Arial"/>
          <w:sz w:val="22"/>
          <w:szCs w:val="22"/>
        </w:rPr>
      </w:pPr>
    </w:p>
    <w:p w14:paraId="7C8483E6" w14:textId="77777777" w:rsidR="008D1D3A" w:rsidRPr="00842EC2" w:rsidRDefault="008D1D3A" w:rsidP="00882263">
      <w:pPr>
        <w:jc w:val="left"/>
        <w:rPr>
          <w:rFonts w:ascii="Arial" w:hAnsi="Arial" w:cs="Arial"/>
          <w:sz w:val="20"/>
        </w:rPr>
      </w:pPr>
      <w:r w:rsidRPr="00842EC2">
        <w:rPr>
          <w:rFonts w:ascii="Arial" w:hAnsi="Arial" w:cs="Arial"/>
          <w:sz w:val="20"/>
        </w:rPr>
        <w:t>Klasyfikacja budżetowa wydatku:</w:t>
      </w:r>
    </w:p>
    <w:p w14:paraId="6858CBF7" w14:textId="6C9478A1" w:rsidR="00B064D7" w:rsidRPr="00842EC2" w:rsidRDefault="008D1D3A" w:rsidP="00842EC2">
      <w:pPr>
        <w:jc w:val="left"/>
        <w:rPr>
          <w:rFonts w:ascii="Arial" w:hAnsi="Arial" w:cs="Arial"/>
          <w:sz w:val="20"/>
        </w:rPr>
      </w:pPr>
      <w:r w:rsidRPr="00842EC2">
        <w:rPr>
          <w:rFonts w:ascii="Arial" w:hAnsi="Arial" w:cs="Arial"/>
          <w:sz w:val="20"/>
        </w:rPr>
        <w:t>Dział 851 rozdział 85149, § 4280</w:t>
      </w:r>
    </w:p>
    <w:sectPr w:rsidR="00B064D7" w:rsidRPr="0084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8B2"/>
    <w:multiLevelType w:val="hybridMultilevel"/>
    <w:tmpl w:val="A84286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EE4EB3"/>
    <w:multiLevelType w:val="hybridMultilevel"/>
    <w:tmpl w:val="F488BD26"/>
    <w:lvl w:ilvl="0" w:tplc="BB66B6F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2912"/>
    <w:multiLevelType w:val="hybridMultilevel"/>
    <w:tmpl w:val="E334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90B86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10F0"/>
    <w:multiLevelType w:val="hybridMultilevel"/>
    <w:tmpl w:val="E0F6CAC6"/>
    <w:lvl w:ilvl="0" w:tplc="04150011">
      <w:start w:val="1"/>
      <w:numFmt w:val="decimal"/>
      <w:lvlText w:val="%1)"/>
      <w:lvlJc w:val="left"/>
      <w:pPr>
        <w:ind w:left="568" w:hanging="360"/>
      </w:pPr>
    </w:lvl>
    <w:lvl w:ilvl="1" w:tplc="04150019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>
      <w:start w:val="1"/>
      <w:numFmt w:val="decimal"/>
      <w:lvlText w:val="%4."/>
      <w:lvlJc w:val="left"/>
      <w:pPr>
        <w:ind w:left="2728" w:hanging="360"/>
      </w:pPr>
    </w:lvl>
    <w:lvl w:ilvl="4" w:tplc="04150019">
      <w:start w:val="1"/>
      <w:numFmt w:val="lowerLetter"/>
      <w:lvlText w:val="%5."/>
      <w:lvlJc w:val="left"/>
      <w:pPr>
        <w:ind w:left="3448" w:hanging="360"/>
      </w:pPr>
    </w:lvl>
    <w:lvl w:ilvl="5" w:tplc="0415001B">
      <w:start w:val="1"/>
      <w:numFmt w:val="lowerRoman"/>
      <w:lvlText w:val="%6."/>
      <w:lvlJc w:val="right"/>
      <w:pPr>
        <w:ind w:left="4168" w:hanging="180"/>
      </w:pPr>
    </w:lvl>
    <w:lvl w:ilvl="6" w:tplc="0415000F">
      <w:start w:val="1"/>
      <w:numFmt w:val="decimal"/>
      <w:lvlText w:val="%7."/>
      <w:lvlJc w:val="left"/>
      <w:pPr>
        <w:ind w:left="4888" w:hanging="360"/>
      </w:pPr>
    </w:lvl>
    <w:lvl w:ilvl="7" w:tplc="04150019">
      <w:start w:val="1"/>
      <w:numFmt w:val="lowerLetter"/>
      <w:lvlText w:val="%8."/>
      <w:lvlJc w:val="left"/>
      <w:pPr>
        <w:ind w:left="5608" w:hanging="360"/>
      </w:pPr>
    </w:lvl>
    <w:lvl w:ilvl="8" w:tplc="0415001B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05594ADB"/>
    <w:multiLevelType w:val="hybridMultilevel"/>
    <w:tmpl w:val="ED521F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C4043"/>
    <w:multiLevelType w:val="hybridMultilevel"/>
    <w:tmpl w:val="016A7F1A"/>
    <w:lvl w:ilvl="0" w:tplc="00C03FD6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B9A55B4"/>
    <w:multiLevelType w:val="hybridMultilevel"/>
    <w:tmpl w:val="808846E4"/>
    <w:lvl w:ilvl="0" w:tplc="B08C9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31D7"/>
    <w:multiLevelType w:val="hybridMultilevel"/>
    <w:tmpl w:val="EFE0EE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1616EF6"/>
    <w:multiLevelType w:val="hybridMultilevel"/>
    <w:tmpl w:val="A546F92E"/>
    <w:lvl w:ilvl="0" w:tplc="9506A094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5883F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4B7CEC"/>
    <w:multiLevelType w:val="hybridMultilevel"/>
    <w:tmpl w:val="40F8B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02BF9"/>
    <w:multiLevelType w:val="hybridMultilevel"/>
    <w:tmpl w:val="2FA2E334"/>
    <w:lvl w:ilvl="0" w:tplc="C8BC8C82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96014FC"/>
    <w:multiLevelType w:val="hybridMultilevel"/>
    <w:tmpl w:val="25DA8946"/>
    <w:lvl w:ilvl="0" w:tplc="6D606D6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2BE8"/>
    <w:multiLevelType w:val="singleLevel"/>
    <w:tmpl w:val="220813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18" w15:restartNumberingAfterBreak="0">
    <w:nsid w:val="2D88696C"/>
    <w:multiLevelType w:val="hybridMultilevel"/>
    <w:tmpl w:val="FD28A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20" w15:restartNumberingAfterBreak="0">
    <w:nsid w:val="2F896151"/>
    <w:multiLevelType w:val="hybridMultilevel"/>
    <w:tmpl w:val="8D4E7E68"/>
    <w:lvl w:ilvl="0" w:tplc="87BCB74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1B224B"/>
    <w:multiLevelType w:val="hybridMultilevel"/>
    <w:tmpl w:val="34609A78"/>
    <w:lvl w:ilvl="0" w:tplc="936620AA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50003">
      <w:numFmt w:val="decimal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3D38C3"/>
    <w:multiLevelType w:val="hybridMultilevel"/>
    <w:tmpl w:val="03D682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26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745C93"/>
    <w:multiLevelType w:val="hybridMultilevel"/>
    <w:tmpl w:val="A9DCD62C"/>
    <w:lvl w:ilvl="0" w:tplc="1868BF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CE59B0"/>
    <w:multiLevelType w:val="hybridMultilevel"/>
    <w:tmpl w:val="2EA244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2C37A7"/>
    <w:multiLevelType w:val="hybridMultilevel"/>
    <w:tmpl w:val="6EDEB512"/>
    <w:lvl w:ilvl="0" w:tplc="B826F8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3" w15:restartNumberingAfterBreak="0">
    <w:nsid w:val="5F4D6A54"/>
    <w:multiLevelType w:val="hybridMultilevel"/>
    <w:tmpl w:val="E88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35" w15:restartNumberingAfterBreak="0">
    <w:nsid w:val="667B3D09"/>
    <w:multiLevelType w:val="hybridMultilevel"/>
    <w:tmpl w:val="258837D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EA45538"/>
    <w:multiLevelType w:val="hybridMultilevel"/>
    <w:tmpl w:val="310E639E"/>
    <w:lvl w:ilvl="0" w:tplc="E9C27E2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39" w15:restartNumberingAfterBreak="0">
    <w:nsid w:val="73BB200E"/>
    <w:multiLevelType w:val="hybridMultilevel"/>
    <w:tmpl w:val="1C7C0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50B6B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B163F8F"/>
    <w:multiLevelType w:val="hybridMultilevel"/>
    <w:tmpl w:val="A4C006A2"/>
    <w:lvl w:ilvl="0" w:tplc="36CA2C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944729853">
    <w:abstractNumId w:val="41"/>
    <w:lvlOverride w:ilvl="0">
      <w:startOverride w:val="1"/>
    </w:lvlOverride>
  </w:num>
  <w:num w:numId="2" w16cid:durableId="1226531623">
    <w:abstractNumId w:val="25"/>
    <w:lvlOverride w:ilvl="0">
      <w:startOverride w:val="1"/>
    </w:lvlOverride>
  </w:num>
  <w:num w:numId="3" w16cid:durableId="1077288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29543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296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9236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565478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18635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25362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5785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701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556546">
    <w:abstractNumId w:val="29"/>
  </w:num>
  <w:num w:numId="13" w16cid:durableId="7929420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731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9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38832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8211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116000">
    <w:abstractNumId w:val="38"/>
    <w:lvlOverride w:ilvl="0">
      <w:startOverride w:val="1"/>
    </w:lvlOverride>
  </w:num>
  <w:num w:numId="19" w16cid:durableId="2003775598">
    <w:abstractNumId w:val="17"/>
    <w:lvlOverride w:ilvl="0">
      <w:startOverride w:val="1"/>
    </w:lvlOverride>
  </w:num>
  <w:num w:numId="20" w16cid:durableId="227225952">
    <w:abstractNumId w:val="10"/>
    <w:lvlOverride w:ilvl="0">
      <w:startOverride w:val="1"/>
    </w:lvlOverride>
  </w:num>
  <w:num w:numId="21" w16cid:durableId="1833325413">
    <w:abstractNumId w:val="11"/>
    <w:lvlOverride w:ilvl="0">
      <w:startOverride w:val="1"/>
    </w:lvlOverride>
  </w:num>
  <w:num w:numId="22" w16cid:durableId="1091468519">
    <w:abstractNumId w:val="30"/>
    <w:lvlOverride w:ilvl="0">
      <w:startOverride w:val="1"/>
    </w:lvlOverride>
  </w:num>
  <w:num w:numId="23" w16cid:durableId="1586501255">
    <w:abstractNumId w:val="43"/>
    <w:lvlOverride w:ilvl="0">
      <w:startOverride w:val="1"/>
    </w:lvlOverride>
  </w:num>
  <w:num w:numId="24" w16cid:durableId="1321038414">
    <w:abstractNumId w:val="34"/>
    <w:lvlOverride w:ilvl="0">
      <w:startOverride w:val="1"/>
    </w:lvlOverride>
  </w:num>
  <w:num w:numId="25" w16cid:durableId="1898777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5701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9678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1135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794491">
    <w:abstractNumId w:val="19"/>
    <w:lvlOverride w:ilvl="0">
      <w:startOverride w:val="1"/>
    </w:lvlOverride>
  </w:num>
  <w:num w:numId="30" w16cid:durableId="1204058301">
    <w:abstractNumId w:val="40"/>
    <w:lvlOverride w:ilvl="0">
      <w:startOverride w:val="1"/>
    </w:lvlOverride>
  </w:num>
  <w:num w:numId="31" w16cid:durableId="1396708174">
    <w:abstractNumId w:val="26"/>
    <w:lvlOverride w:ilvl="0">
      <w:startOverride w:val="1"/>
    </w:lvlOverride>
  </w:num>
  <w:num w:numId="32" w16cid:durableId="1845895554">
    <w:abstractNumId w:val="21"/>
  </w:num>
  <w:num w:numId="33" w16cid:durableId="869881069">
    <w:abstractNumId w:val="4"/>
  </w:num>
  <w:num w:numId="34" w16cid:durableId="1356999335">
    <w:abstractNumId w:val="1"/>
  </w:num>
  <w:num w:numId="35" w16cid:durableId="179322349">
    <w:abstractNumId w:val="33"/>
  </w:num>
  <w:num w:numId="36" w16cid:durableId="1240362205">
    <w:abstractNumId w:val="13"/>
  </w:num>
  <w:num w:numId="37" w16cid:durableId="757600573">
    <w:abstractNumId w:val="42"/>
  </w:num>
  <w:num w:numId="38" w16cid:durableId="176770081">
    <w:abstractNumId w:val="16"/>
  </w:num>
  <w:num w:numId="39" w16cid:durableId="1132670740">
    <w:abstractNumId w:val="32"/>
  </w:num>
  <w:num w:numId="40" w16cid:durableId="1511143074">
    <w:abstractNumId w:val="37"/>
  </w:num>
  <w:num w:numId="41" w16cid:durableId="640694804">
    <w:abstractNumId w:val="9"/>
  </w:num>
  <w:num w:numId="42" w16cid:durableId="1738894393">
    <w:abstractNumId w:val="6"/>
  </w:num>
  <w:num w:numId="43" w16cid:durableId="185875342">
    <w:abstractNumId w:val="0"/>
  </w:num>
  <w:num w:numId="44" w16cid:durableId="1390959832">
    <w:abstractNumId w:val="7"/>
  </w:num>
  <w:num w:numId="45" w16cid:durableId="888955560">
    <w:abstractNumId w:val="12"/>
  </w:num>
  <w:num w:numId="46" w16cid:durableId="1979459811">
    <w:abstractNumId w:val="27"/>
  </w:num>
  <w:num w:numId="47" w16cid:durableId="1985544346">
    <w:abstractNumId w:val="23"/>
  </w:num>
  <w:num w:numId="48" w16cid:durableId="354160159">
    <w:abstractNumId w:val="36"/>
  </w:num>
  <w:num w:numId="49" w16cid:durableId="2054959309">
    <w:abstractNumId w:val="14"/>
  </w:num>
  <w:num w:numId="50" w16cid:durableId="1485970494">
    <w:abstractNumId w:val="20"/>
  </w:num>
  <w:num w:numId="51" w16cid:durableId="8110243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F9"/>
    <w:rsid w:val="0001098B"/>
    <w:rsid w:val="00081B45"/>
    <w:rsid w:val="000C639B"/>
    <w:rsid w:val="00135DE2"/>
    <w:rsid w:val="00156ADE"/>
    <w:rsid w:val="001876DC"/>
    <w:rsid w:val="0019568D"/>
    <w:rsid w:val="002060FE"/>
    <w:rsid w:val="002C62E9"/>
    <w:rsid w:val="00313E56"/>
    <w:rsid w:val="003510EA"/>
    <w:rsid w:val="00447715"/>
    <w:rsid w:val="004D6F24"/>
    <w:rsid w:val="004F307B"/>
    <w:rsid w:val="00504EAC"/>
    <w:rsid w:val="005C05F2"/>
    <w:rsid w:val="00605B71"/>
    <w:rsid w:val="006D33DD"/>
    <w:rsid w:val="0073492A"/>
    <w:rsid w:val="007F7970"/>
    <w:rsid w:val="00823B3B"/>
    <w:rsid w:val="00842EC2"/>
    <w:rsid w:val="00882263"/>
    <w:rsid w:val="008D1D3A"/>
    <w:rsid w:val="0090423B"/>
    <w:rsid w:val="009554F9"/>
    <w:rsid w:val="0097223B"/>
    <w:rsid w:val="00A6341D"/>
    <w:rsid w:val="00AF7824"/>
    <w:rsid w:val="00B064D7"/>
    <w:rsid w:val="00B23F89"/>
    <w:rsid w:val="00B26127"/>
    <w:rsid w:val="00C57CFC"/>
    <w:rsid w:val="00CD5DD9"/>
    <w:rsid w:val="00E35228"/>
    <w:rsid w:val="00F658DC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FDA9"/>
  <w15:chartTrackingRefBased/>
  <w15:docId w15:val="{75A2E4EB-95E3-40D3-9F82-6E13D0C6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D3A"/>
    <w:pPr>
      <w:ind w:left="720"/>
      <w:contextualSpacing/>
    </w:pPr>
  </w:style>
  <w:style w:type="table" w:styleId="Tabela-Siatka">
    <w:name w:val="Table Grid"/>
    <w:basedOn w:val="Standardowy"/>
    <w:uiPriority w:val="39"/>
    <w:rsid w:val="008D1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22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3091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22</cp:revision>
  <cp:lastPrinted>2024-02-13T10:39:00Z</cp:lastPrinted>
  <dcterms:created xsi:type="dcterms:W3CDTF">2023-03-07T10:00:00Z</dcterms:created>
  <dcterms:modified xsi:type="dcterms:W3CDTF">2024-02-13T10:43:00Z</dcterms:modified>
</cp:coreProperties>
</file>